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289" w:tblpY="975"/>
        <w:tblW w:w="9493" w:type="dxa"/>
        <w:tblLook w:val="04A0" w:firstRow="1" w:lastRow="0" w:firstColumn="1" w:lastColumn="0" w:noHBand="0" w:noVBand="1"/>
      </w:tblPr>
      <w:tblGrid>
        <w:gridCol w:w="5241"/>
        <w:gridCol w:w="4252"/>
      </w:tblGrid>
      <w:tr w:rsidR="00FA0BCE" w:rsidRPr="009C233F" w:rsidTr="00F668F9">
        <w:tc>
          <w:tcPr>
            <w:tcW w:w="5241" w:type="dxa"/>
          </w:tcPr>
          <w:p w:rsidR="00FA0BCE" w:rsidRPr="009C233F" w:rsidRDefault="00FA0BCE" w:rsidP="00F668F9">
            <w:pPr>
              <w:rPr>
                <w:rFonts w:ascii="Arial" w:hAnsi="Arial" w:cs="Arial"/>
                <w:b/>
              </w:rPr>
            </w:pPr>
          </w:p>
          <w:p w:rsidR="00FA0BCE" w:rsidRPr="009C233F" w:rsidRDefault="00FA0BCE" w:rsidP="00F668F9">
            <w:pPr>
              <w:rPr>
                <w:rFonts w:ascii="Arial" w:hAnsi="Arial" w:cs="Arial"/>
                <w:b/>
              </w:rPr>
            </w:pPr>
            <w:r w:rsidRPr="009C233F">
              <w:rPr>
                <w:rFonts w:ascii="Arial" w:hAnsi="Arial" w:cs="Arial" w:hint="eastAsia"/>
                <w:b/>
              </w:rPr>
              <w:t>你的红线计划</w:t>
            </w:r>
            <w:r>
              <w:rPr>
                <w:rFonts w:ascii="Arial" w:hAnsi="Arial" w:cs="Arial" w:hint="eastAsia"/>
                <w:b/>
              </w:rPr>
              <w:t>（</w:t>
            </w:r>
            <w:r>
              <w:rPr>
                <w:rFonts w:ascii="Arial" w:hAnsi="Arial" w:cs="Arial" w:hint="eastAsia"/>
                <w:b/>
              </w:rPr>
              <w:t>red line plan</w:t>
            </w:r>
            <w:r>
              <w:rPr>
                <w:rFonts w:ascii="Arial" w:hAnsi="Arial" w:cs="Arial" w:hint="eastAsia"/>
                <w:b/>
              </w:rPr>
              <w:t>）</w:t>
            </w:r>
            <w:r w:rsidRPr="009C233F">
              <w:rPr>
                <w:rFonts w:ascii="Arial" w:hAnsi="Arial" w:cs="Arial" w:hint="eastAsia"/>
                <w:b/>
              </w:rPr>
              <w:t>是最新的吗？</w:t>
            </w:r>
          </w:p>
          <w:p w:rsidR="00FA0BCE" w:rsidRPr="009C233F" w:rsidRDefault="00FA0BCE" w:rsidP="00F668F9">
            <w:pPr>
              <w:rPr>
                <w:rFonts w:ascii="Arial" w:hAnsi="Arial" w:cs="Arial"/>
              </w:rPr>
            </w:pPr>
          </w:p>
          <w:p w:rsidR="00FA0BCE" w:rsidRPr="009C233F" w:rsidRDefault="00FA0BCE" w:rsidP="00F668F9">
            <w:pPr>
              <w:rPr>
                <w:rFonts w:ascii="Arial" w:hAnsi="Arial" w:cs="Arial"/>
              </w:rPr>
            </w:pPr>
            <w:r w:rsidRPr="009C233F">
              <w:rPr>
                <w:rFonts w:ascii="Arial" w:hAnsi="Arial" w:cs="Arial" w:hint="eastAsia"/>
              </w:rPr>
              <w:t>红线计划是一张关于卖酒场所的地图，其红线标出的区域是经</w:t>
            </w:r>
            <w:r w:rsidRPr="009C233F">
              <w:rPr>
                <w:rFonts w:ascii="SimSun" w:eastAsia="SimSun" w:hAnsi="SimSun" w:cs="SimSun"/>
                <w:iCs/>
              </w:rPr>
              <w:t>维州</w:t>
            </w:r>
            <w:r w:rsidRPr="009C233F">
              <w:rPr>
                <w:rFonts w:ascii="SimSun" w:eastAsia="SimSun" w:hAnsi="SimSun" w:cs="SimSun"/>
              </w:rPr>
              <w:t>赌博及酒类监管委员</w:t>
            </w:r>
            <w:r w:rsidRPr="009C233F">
              <w:rPr>
                <w:rFonts w:ascii="MS Mincho" w:eastAsia="MS Mincho" w:hAnsi="MS Mincho" w:cs="MS Mincho"/>
              </w:rPr>
              <w:t>会</w:t>
            </w:r>
            <w:r w:rsidRPr="009C233F">
              <w:rPr>
                <w:rFonts w:ascii="MS Mincho" w:eastAsia="MS Mincho" w:hAnsi="MS Mincho" w:cs="MS Mincho" w:hint="eastAsia"/>
              </w:rPr>
              <w:t>批准的供酒和</w:t>
            </w:r>
            <w:r w:rsidRPr="009C233F">
              <w:rPr>
                <w:rFonts w:ascii="SimSun" w:eastAsia="SimSun" w:hAnsi="SimSun" w:cs="SimSun"/>
              </w:rPr>
              <w:t>饮</w:t>
            </w:r>
            <w:r w:rsidRPr="009C233F">
              <w:rPr>
                <w:rFonts w:ascii="MS Mincho" w:eastAsia="MS Mincho" w:hAnsi="MS Mincho" w:cs="MS Mincho" w:hint="eastAsia"/>
              </w:rPr>
              <w:t>酒区域。</w:t>
            </w:r>
          </w:p>
          <w:p w:rsidR="00FA0BCE" w:rsidRPr="009C233F" w:rsidRDefault="00FA0BCE" w:rsidP="00F668F9">
            <w:pPr>
              <w:rPr>
                <w:rFonts w:ascii="Arial" w:hAnsi="Arial" w:cs="Arial"/>
              </w:rPr>
            </w:pPr>
          </w:p>
          <w:p w:rsidR="00FA0BCE" w:rsidRPr="009C233F" w:rsidRDefault="00FA0BCE" w:rsidP="00F668F9">
            <w:pPr>
              <w:rPr>
                <w:rFonts w:ascii="Arial" w:hAnsi="Arial" w:cs="Arial"/>
                <w:color w:val="000000"/>
              </w:rPr>
            </w:pPr>
            <w:r w:rsidRPr="009C233F">
              <w:rPr>
                <w:rFonts w:ascii="Arial" w:hAnsi="Arial" w:cs="Arial" w:hint="eastAsia"/>
                <w:color w:val="000000"/>
              </w:rPr>
              <w:t>红线计划的副本（</w:t>
            </w:r>
            <w:r w:rsidRPr="009C233F">
              <w:rPr>
                <w:rFonts w:ascii="Arial" w:hAnsi="Arial" w:cs="Arial" w:hint="eastAsia"/>
              </w:rPr>
              <w:t>经</w:t>
            </w:r>
            <w:r w:rsidRPr="009C233F">
              <w:rPr>
                <w:rFonts w:ascii="SimSun" w:eastAsia="SimSun" w:hAnsi="SimSun" w:cs="SimSun"/>
                <w:iCs/>
              </w:rPr>
              <w:t>维州</w:t>
            </w:r>
            <w:r w:rsidRPr="009C233F">
              <w:rPr>
                <w:rFonts w:ascii="SimSun" w:eastAsia="SimSun" w:hAnsi="SimSun" w:cs="SimSun"/>
              </w:rPr>
              <w:t>赌博及酒类监管委员</w:t>
            </w:r>
            <w:r w:rsidRPr="009C233F">
              <w:rPr>
                <w:rFonts w:ascii="MS Mincho" w:eastAsia="MS Mincho" w:hAnsi="MS Mincho" w:cs="MS Mincho"/>
              </w:rPr>
              <w:t>会</w:t>
            </w:r>
            <w:r w:rsidRPr="009C233F">
              <w:rPr>
                <w:rFonts w:ascii="MS Mincho" w:eastAsia="MS Mincho" w:hAnsi="MS Mincho" w:cs="MS Mincho" w:hint="eastAsia"/>
              </w:rPr>
              <w:t>盖章批准</w:t>
            </w:r>
            <w:r w:rsidRPr="009C233F">
              <w:rPr>
                <w:rFonts w:ascii="Arial" w:hAnsi="Arial" w:cs="Arial" w:hint="eastAsia"/>
                <w:color w:val="000000"/>
              </w:rPr>
              <w:t>）必须保存在持卖酒执照的场所，以供</w:t>
            </w:r>
            <w:r w:rsidRPr="009C233F">
              <w:rPr>
                <w:rFonts w:ascii="SimSun" w:eastAsia="SimSun" w:hAnsi="SimSun" w:cs="SimSun"/>
                <w:iCs/>
              </w:rPr>
              <w:t>维州</w:t>
            </w:r>
            <w:r w:rsidRPr="009C233F">
              <w:rPr>
                <w:rFonts w:ascii="SimSun" w:eastAsia="SimSun" w:hAnsi="SimSun" w:cs="SimSun"/>
              </w:rPr>
              <w:t>赌博及酒类监管委员</w:t>
            </w:r>
            <w:r w:rsidRPr="009C233F">
              <w:rPr>
                <w:rFonts w:ascii="MS Mincho" w:eastAsia="MS Mincho" w:hAnsi="MS Mincho" w:cs="MS Mincho"/>
              </w:rPr>
              <w:t>会</w:t>
            </w:r>
            <w:r w:rsidRPr="009C233F">
              <w:rPr>
                <w:rFonts w:ascii="MS Mincho" w:eastAsia="MS Mincho" w:hAnsi="MS Mincho" w:cs="MS Mincho" w:hint="eastAsia"/>
              </w:rPr>
              <w:t>的</w:t>
            </w:r>
            <w:r w:rsidRPr="009C233F">
              <w:rPr>
                <w:rFonts w:ascii="SimSun" w:eastAsia="SimSun" w:hAnsi="SimSun" w:cs="SimSun"/>
              </w:rPr>
              <w:t>检查员</w:t>
            </w:r>
            <w:r w:rsidRPr="009C233F">
              <w:rPr>
                <w:rFonts w:ascii="MS Mincho" w:eastAsia="MS Mincho" w:hAnsi="MS Mincho" w:cs="MS Mincho" w:hint="eastAsia"/>
              </w:rPr>
              <w:t>或</w:t>
            </w:r>
            <w:r w:rsidRPr="009C233F">
              <w:rPr>
                <w:rFonts w:ascii="SimSun" w:eastAsia="SimSun" w:hAnsi="SimSun" w:cs="SimSun"/>
              </w:rPr>
              <w:t>维</w:t>
            </w:r>
            <w:r w:rsidRPr="009C233F">
              <w:rPr>
                <w:rFonts w:ascii="MS Mincho" w:eastAsia="MS Mincho" w:hAnsi="MS Mincho" w:cs="MS Mincho" w:hint="eastAsia"/>
              </w:rPr>
              <w:t>州警方（</w:t>
            </w:r>
            <w:r w:rsidRPr="009C233F">
              <w:rPr>
                <w:rFonts w:ascii="Arial" w:hAnsi="Arial" w:cs="Arial"/>
                <w:color w:val="000000"/>
              </w:rPr>
              <w:t>Victoria Police</w:t>
            </w:r>
            <w:r w:rsidRPr="009C233F">
              <w:rPr>
                <w:rFonts w:ascii="MS Mincho" w:eastAsia="MS Mincho" w:hAnsi="MS Mincho" w:cs="MS Mincho" w:hint="eastAsia"/>
              </w:rPr>
              <w:t>）</w:t>
            </w:r>
            <w:r w:rsidRPr="009C233F">
              <w:rPr>
                <w:rFonts w:ascii="SimSun" w:eastAsia="SimSun" w:hAnsi="SimSun" w:cs="SimSun"/>
              </w:rPr>
              <w:t>检查</w:t>
            </w:r>
            <w:r w:rsidRPr="009C233F">
              <w:rPr>
                <w:rFonts w:ascii="MS Mincho" w:eastAsia="MS Mincho" w:hAnsi="MS Mincho" w:cs="MS Mincho" w:hint="eastAsia"/>
              </w:rPr>
              <w:t>。</w:t>
            </w:r>
          </w:p>
          <w:p w:rsidR="00FA0BCE" w:rsidRPr="009C233F" w:rsidRDefault="00FA0BCE" w:rsidP="00F668F9">
            <w:pPr>
              <w:rPr>
                <w:rFonts w:ascii="Arial" w:hAnsi="Arial" w:cs="Arial"/>
                <w:color w:val="000000"/>
              </w:rPr>
            </w:pPr>
          </w:p>
          <w:p w:rsidR="00FA0BCE" w:rsidRPr="009C233F" w:rsidRDefault="00FA0BCE" w:rsidP="00F668F9">
            <w:pPr>
              <w:rPr>
                <w:rFonts w:ascii="MS Mincho" w:eastAsia="MS Mincho" w:hAnsi="MS Mincho" w:cs="MS Mincho"/>
              </w:rPr>
            </w:pPr>
            <w:r w:rsidRPr="009C233F">
              <w:rPr>
                <w:rFonts w:ascii="Arial" w:hAnsi="Arial" w:cs="Arial" w:hint="eastAsia"/>
                <w:color w:val="000000"/>
              </w:rPr>
              <w:t>如果你没有经</w:t>
            </w:r>
            <w:r w:rsidRPr="009C233F">
              <w:rPr>
                <w:rFonts w:ascii="SimSun" w:eastAsia="SimSun" w:hAnsi="SimSun" w:cs="SimSun"/>
                <w:iCs/>
              </w:rPr>
              <w:t>维州</w:t>
            </w:r>
            <w:r w:rsidRPr="009C233F">
              <w:rPr>
                <w:rFonts w:ascii="SimSun" w:eastAsia="SimSun" w:hAnsi="SimSun" w:cs="SimSun"/>
              </w:rPr>
              <w:t>赌博及酒类监管委员</w:t>
            </w:r>
            <w:r w:rsidRPr="009C233F">
              <w:rPr>
                <w:rFonts w:ascii="MS Mincho" w:eastAsia="MS Mincho" w:hAnsi="MS Mincho" w:cs="MS Mincho"/>
              </w:rPr>
              <w:t>会</w:t>
            </w:r>
            <w:r w:rsidRPr="009C233F">
              <w:rPr>
                <w:rFonts w:ascii="MS Mincho" w:eastAsia="MS Mincho" w:hAnsi="MS Mincho" w:cs="MS Mincho" w:hint="eastAsia"/>
              </w:rPr>
              <w:t>批准的副本，你可以</w:t>
            </w:r>
            <w:r w:rsidRPr="009C233F">
              <w:rPr>
                <w:rFonts w:ascii="SimSun" w:eastAsia="SimSun" w:hAnsi="SimSun" w:cs="SimSun"/>
              </w:rPr>
              <w:t>发邮</w:t>
            </w:r>
            <w:r w:rsidRPr="009C233F">
              <w:rPr>
                <w:rFonts w:ascii="MS Mincho" w:eastAsia="MS Mincho" w:hAnsi="MS Mincho" w:cs="MS Mincho" w:hint="eastAsia"/>
              </w:rPr>
              <w:t>件至</w:t>
            </w:r>
            <w:hyperlink r:id="rId6" w:history="1">
              <w:r w:rsidRPr="009C233F">
                <w:rPr>
                  <w:rStyle w:val="Hyperlink"/>
                  <w:rFonts w:ascii="Arial" w:hAnsi="Arial" w:cs="Arial"/>
                </w:rPr>
                <w:t>contact@vcglr.vic.gov.au</w:t>
              </w:r>
            </w:hyperlink>
            <w:r w:rsidRPr="009C233F">
              <w:rPr>
                <w:rFonts w:ascii="Arial" w:hAnsi="Arial" w:cs="Arial"/>
                <w:color w:val="000000"/>
              </w:rPr>
              <w:br/>
            </w:r>
            <w:r w:rsidRPr="009C233F">
              <w:rPr>
                <w:rFonts w:ascii="MS Mincho" w:eastAsia="MS Mincho" w:hAnsi="MS Mincho" w:cs="MS Mincho" w:hint="eastAsia"/>
              </w:rPr>
              <w:t>免</w:t>
            </w:r>
            <w:r w:rsidRPr="009C233F">
              <w:rPr>
                <w:rFonts w:ascii="SimSun" w:eastAsia="SimSun" w:hAnsi="SimSun" w:cs="SimSun"/>
              </w:rPr>
              <w:t>费获</w:t>
            </w:r>
            <w:r w:rsidRPr="009C233F">
              <w:rPr>
                <w:rFonts w:ascii="MS Mincho" w:eastAsia="MS Mincho" w:hAnsi="MS Mincho" w:cs="MS Mincho" w:hint="eastAsia"/>
              </w:rPr>
              <w:t>得一份副本。</w:t>
            </w:r>
          </w:p>
          <w:p w:rsidR="00FA0BCE" w:rsidRPr="009C233F" w:rsidRDefault="00FA0BCE" w:rsidP="00F668F9">
            <w:pPr>
              <w:rPr>
                <w:rFonts w:ascii="Arial" w:hAnsi="Arial" w:cs="Arial"/>
                <w:color w:val="000000"/>
              </w:rPr>
            </w:pPr>
          </w:p>
          <w:p w:rsidR="00FA0BCE" w:rsidRPr="009C233F" w:rsidRDefault="00FA0BCE" w:rsidP="00F668F9">
            <w:pPr>
              <w:rPr>
                <w:rFonts w:ascii="Arial" w:hAnsi="Arial" w:cs="Arial"/>
                <w:color w:val="000000"/>
              </w:rPr>
            </w:pPr>
            <w:r w:rsidRPr="009C233F">
              <w:rPr>
                <w:rFonts w:ascii="Arial" w:hAnsi="Arial" w:cs="Arial" w:hint="eastAsia"/>
                <w:color w:val="000000"/>
              </w:rPr>
              <w:t>想要了解更多信息，请点击这里（</w:t>
            </w:r>
            <w:hyperlink r:id="rId7" w:history="1">
              <w:r w:rsidRPr="009C233F">
                <w:rPr>
                  <w:rStyle w:val="Hyperlink"/>
                  <w:rFonts w:ascii="Arial" w:hAnsi="Arial" w:cs="Arial"/>
                </w:rPr>
                <w:t>here</w:t>
              </w:r>
            </w:hyperlink>
            <w:r w:rsidRPr="009C233F">
              <w:rPr>
                <w:rFonts w:ascii="Arial" w:hAnsi="Arial" w:cs="Arial" w:hint="eastAsia"/>
                <w:color w:val="000000"/>
              </w:rPr>
              <w:t>）。</w:t>
            </w:r>
          </w:p>
          <w:p w:rsidR="00FA0BCE" w:rsidRPr="009C233F" w:rsidRDefault="00FA0BCE" w:rsidP="00F668F9">
            <w:pPr>
              <w:rPr>
                <w:rFonts w:ascii="Arial" w:hAnsi="Arial" w:cs="Arial"/>
                <w:color w:val="000000"/>
              </w:rPr>
            </w:pPr>
          </w:p>
          <w:p w:rsidR="00FA0BCE" w:rsidRPr="009C233F" w:rsidRDefault="00FA0BCE" w:rsidP="00F668F9">
            <w:pPr>
              <w:jc w:val="center"/>
              <w:rPr>
                <w:rFonts w:ascii="Arial" w:hAnsi="Arial" w:cs="Arial"/>
                <w:b/>
              </w:rPr>
            </w:pPr>
            <w:r w:rsidRPr="009C233F">
              <w:rPr>
                <w:rFonts w:ascii="Arial" w:hAnsi="Arial" w:cs="Arial"/>
                <w:b/>
              </w:rPr>
              <w:t>www.vcglr.vic.gov.au</w:t>
            </w:r>
          </w:p>
        </w:tc>
        <w:tc>
          <w:tcPr>
            <w:tcW w:w="4252" w:type="dxa"/>
          </w:tcPr>
          <w:p w:rsidR="00FA0BCE" w:rsidRPr="009C233F" w:rsidRDefault="00FA0BCE" w:rsidP="00F668F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AU"/>
              </w:rPr>
            </w:pPr>
          </w:p>
          <w:p w:rsidR="00FA0BCE" w:rsidRPr="009C233F" w:rsidRDefault="00FA0BCE" w:rsidP="00F668F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AU"/>
              </w:rPr>
            </w:pPr>
          </w:p>
          <w:p w:rsidR="00FA0BCE" w:rsidRPr="009C233F" w:rsidRDefault="00FA0BCE" w:rsidP="00F668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C233F">
              <w:rPr>
                <w:rFonts w:ascii="Arial" w:hAnsi="Arial" w:cs="Arial"/>
                <w:noProof/>
                <w:color w:val="000000"/>
                <w:lang w:val="en-AU" w:eastAsia="en-AU"/>
              </w:rPr>
              <w:drawing>
                <wp:inline distT="0" distB="0" distL="0" distR="0" wp14:anchorId="21596FDD" wp14:editId="7F254474">
                  <wp:extent cx="1952625" cy="2733675"/>
                  <wp:effectExtent l="0" t="0" r="9525" b="9525"/>
                  <wp:docPr id="9" name="Picture 9" descr="H:\2017\472x630px Red line plans 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2017\472x630px Red line plans 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731" cy="2756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68F9" w:rsidRDefault="00F668F9">
      <w:proofErr w:type="gramStart"/>
      <w:r>
        <w:t>Is</w:t>
      </w:r>
      <w:proofErr w:type="gramEnd"/>
      <w:r>
        <w:t xml:space="preserve"> you red line plan up to date?</w:t>
      </w:r>
    </w:p>
    <w:p w:rsidR="00F668F9" w:rsidRPr="00F668F9" w:rsidRDefault="00F668F9" w:rsidP="00F668F9"/>
    <w:p w:rsidR="00F668F9" w:rsidRPr="00F668F9" w:rsidRDefault="00F668F9" w:rsidP="00F668F9"/>
    <w:p w:rsidR="00F668F9" w:rsidRPr="00F668F9" w:rsidRDefault="00F668F9" w:rsidP="00F668F9"/>
    <w:p w:rsidR="00F668F9" w:rsidRPr="00F668F9" w:rsidRDefault="00F668F9" w:rsidP="00F668F9"/>
    <w:tbl>
      <w:tblPr>
        <w:tblStyle w:val="TableGrid1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46"/>
        <w:gridCol w:w="4252"/>
      </w:tblGrid>
      <w:tr w:rsidR="00F668F9" w:rsidRPr="00F668F9" w:rsidTr="00176DFD">
        <w:tc>
          <w:tcPr>
            <w:tcW w:w="5246" w:type="dxa"/>
          </w:tcPr>
          <w:p w:rsidR="00F668F9" w:rsidRPr="00F668F9" w:rsidRDefault="00F668F9" w:rsidP="00F668F9">
            <w:pPr>
              <w:rPr>
                <w:rFonts w:ascii="Arial" w:eastAsiaTheme="minorHAnsi" w:hAnsi="Arial" w:cs="Arial"/>
                <w:b/>
                <w:sz w:val="22"/>
                <w:szCs w:val="22"/>
                <w:lang w:val="en-AU" w:eastAsia="en-US"/>
              </w:rPr>
            </w:pPr>
          </w:p>
          <w:p w:rsidR="00F668F9" w:rsidRPr="00F668F9" w:rsidRDefault="00F668F9" w:rsidP="00F668F9">
            <w:pPr>
              <w:rPr>
                <w:rFonts w:ascii="Arial" w:eastAsiaTheme="minorHAnsi" w:hAnsi="Arial" w:cs="Arial"/>
                <w:b/>
                <w:sz w:val="22"/>
                <w:szCs w:val="22"/>
                <w:lang w:val="en-AU" w:eastAsia="en-US"/>
              </w:rPr>
            </w:pPr>
            <w:r w:rsidRPr="00F668F9">
              <w:rPr>
                <w:rFonts w:ascii="Arial" w:eastAsiaTheme="minorHAnsi" w:hAnsi="Arial" w:cs="Arial"/>
                <w:b/>
                <w:sz w:val="22"/>
                <w:szCs w:val="22"/>
                <w:lang w:val="en-AU" w:eastAsia="en-US"/>
              </w:rPr>
              <w:t>Is your red line plan up to date?</w:t>
            </w:r>
          </w:p>
          <w:p w:rsidR="00F668F9" w:rsidRPr="00F668F9" w:rsidRDefault="00F668F9" w:rsidP="00F668F9">
            <w:pPr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</w:p>
          <w:p w:rsidR="00F668F9" w:rsidRPr="00F668F9" w:rsidRDefault="00F668F9" w:rsidP="00F668F9">
            <w:pPr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F668F9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 xml:space="preserve">A red line plan is a map of a venue with a red line indicating the area where liquor </w:t>
            </w:r>
            <w:proofErr w:type="gramStart"/>
            <w:r w:rsidRPr="00F668F9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is allowed to</w:t>
            </w:r>
            <w:proofErr w:type="gramEnd"/>
            <w:r w:rsidRPr="00F668F9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 xml:space="preserve"> be supplied and consumed approved by t</w:t>
            </w:r>
            <w:r w:rsidRPr="00F668F9">
              <w:rPr>
                <w:rFonts w:ascii="Arial" w:eastAsiaTheme="minorHAnsi" w:hAnsi="Arial" w:cs="Arial"/>
                <w:sz w:val="22"/>
                <w:szCs w:val="22"/>
                <w:lang w:val="en" w:eastAsia="en-US"/>
              </w:rPr>
              <w:t>he Victorian Commission for Gambling and Liquor Regulation (VCGLR).</w:t>
            </w:r>
          </w:p>
          <w:p w:rsidR="00F668F9" w:rsidRPr="00F668F9" w:rsidRDefault="00F668F9" w:rsidP="00F668F9">
            <w:pPr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</w:p>
          <w:p w:rsidR="00F668F9" w:rsidRPr="00F668F9" w:rsidRDefault="00F668F9" w:rsidP="00F668F9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AU" w:eastAsia="en-US"/>
              </w:rPr>
            </w:pPr>
            <w:r w:rsidRPr="00F668F9">
              <w:rPr>
                <w:rFonts w:ascii="Arial" w:eastAsiaTheme="minorHAnsi" w:hAnsi="Arial" w:cs="Arial"/>
                <w:color w:val="000000"/>
                <w:sz w:val="22"/>
                <w:szCs w:val="22"/>
                <w:lang w:val="en-AU" w:eastAsia="en-US"/>
              </w:rPr>
              <w:t xml:space="preserve">A copy of the plan (stamped approved by the </w:t>
            </w:r>
            <w:r w:rsidRPr="00F668F9">
              <w:rPr>
                <w:rFonts w:ascii="Arial" w:eastAsiaTheme="minorHAnsi" w:hAnsi="Arial" w:cs="Arial"/>
                <w:sz w:val="22"/>
                <w:szCs w:val="22"/>
                <w:lang w:val="en" w:eastAsia="en-US"/>
              </w:rPr>
              <w:t>VCGLR</w:t>
            </w:r>
            <w:r w:rsidRPr="00F668F9">
              <w:rPr>
                <w:rFonts w:ascii="Arial" w:eastAsiaTheme="minorHAnsi" w:hAnsi="Arial" w:cs="Arial"/>
                <w:color w:val="000000"/>
                <w:sz w:val="22"/>
                <w:szCs w:val="22"/>
                <w:lang w:val="en-AU" w:eastAsia="en-US"/>
              </w:rPr>
              <w:t>) must be kept on the licensed premises and be available on request by a VCGLR Inspector or Victoria Police.</w:t>
            </w:r>
          </w:p>
          <w:p w:rsidR="00F668F9" w:rsidRPr="00F668F9" w:rsidRDefault="00F668F9" w:rsidP="00F668F9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AU" w:eastAsia="en-US"/>
              </w:rPr>
            </w:pPr>
          </w:p>
          <w:p w:rsidR="00F668F9" w:rsidRPr="00F668F9" w:rsidRDefault="00F668F9" w:rsidP="00F668F9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AU" w:eastAsia="en-US"/>
              </w:rPr>
            </w:pPr>
            <w:r w:rsidRPr="00F668F9">
              <w:rPr>
                <w:rFonts w:ascii="Arial" w:eastAsiaTheme="minorHAnsi" w:hAnsi="Arial" w:cs="Arial"/>
                <w:color w:val="000000"/>
                <w:sz w:val="22"/>
                <w:szCs w:val="22"/>
                <w:lang w:val="en-AU" w:eastAsia="en-US"/>
              </w:rPr>
              <w:t xml:space="preserve">If you don’t have a copy of your approved plan, you can obtain a free copy from the VCGLR </w:t>
            </w:r>
            <w:proofErr w:type="gramStart"/>
            <w:r w:rsidRPr="00F668F9">
              <w:rPr>
                <w:rFonts w:ascii="Arial" w:eastAsiaTheme="minorHAnsi" w:hAnsi="Arial" w:cs="Arial"/>
                <w:color w:val="000000"/>
                <w:sz w:val="22"/>
                <w:szCs w:val="22"/>
                <w:lang w:val="en-AU" w:eastAsia="en-US"/>
              </w:rPr>
              <w:t>by  emailing</w:t>
            </w:r>
            <w:proofErr w:type="gramEnd"/>
            <w:r w:rsidRPr="00F668F9">
              <w:rPr>
                <w:rFonts w:ascii="Arial" w:eastAsiaTheme="minorHAnsi" w:hAnsi="Arial" w:cs="Arial"/>
                <w:color w:val="000000"/>
                <w:sz w:val="22"/>
                <w:szCs w:val="22"/>
                <w:lang w:val="en-AU" w:eastAsia="en-US"/>
              </w:rPr>
              <w:t xml:space="preserve"> </w:t>
            </w:r>
            <w:hyperlink r:id="rId9" w:history="1">
              <w:r w:rsidRPr="00F668F9">
                <w:rPr>
                  <w:rFonts w:ascii="Arial" w:eastAsiaTheme="minorHAnsi" w:hAnsi="Arial" w:cs="Arial"/>
                  <w:color w:val="0000FF"/>
                  <w:sz w:val="22"/>
                  <w:szCs w:val="22"/>
                  <w:u w:val="single"/>
                  <w:lang w:val="en-AU" w:eastAsia="en-US"/>
                </w:rPr>
                <w:t>contact@vcglr.vic.gov.au</w:t>
              </w:r>
            </w:hyperlink>
            <w:r w:rsidRPr="00F668F9">
              <w:rPr>
                <w:rFonts w:ascii="Arial" w:eastAsiaTheme="minorHAnsi" w:hAnsi="Arial" w:cs="Arial"/>
                <w:color w:val="000000"/>
                <w:sz w:val="22"/>
                <w:szCs w:val="22"/>
                <w:lang w:val="en-AU" w:eastAsia="en-US"/>
              </w:rPr>
              <w:br/>
            </w:r>
          </w:p>
          <w:p w:rsidR="00F668F9" w:rsidRPr="00F668F9" w:rsidRDefault="00F668F9" w:rsidP="00F668F9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AU" w:eastAsia="en-US"/>
              </w:rPr>
            </w:pPr>
            <w:r w:rsidRPr="00F668F9">
              <w:rPr>
                <w:rFonts w:ascii="Arial" w:eastAsiaTheme="minorHAnsi" w:hAnsi="Arial" w:cs="Arial"/>
                <w:color w:val="000000"/>
                <w:sz w:val="22"/>
                <w:szCs w:val="22"/>
                <w:lang w:val="en-AU" w:eastAsia="en-US"/>
              </w:rPr>
              <w:t xml:space="preserve">More information is available </w:t>
            </w:r>
            <w:hyperlink r:id="rId10" w:history="1">
              <w:r w:rsidRPr="00F668F9">
                <w:rPr>
                  <w:rFonts w:ascii="Arial" w:eastAsiaTheme="minorHAnsi" w:hAnsi="Arial" w:cs="Arial"/>
                  <w:color w:val="0000FF"/>
                  <w:sz w:val="22"/>
                  <w:szCs w:val="22"/>
                  <w:u w:val="single"/>
                  <w:lang w:val="en-AU" w:eastAsia="en-US"/>
                </w:rPr>
                <w:t>here</w:t>
              </w:r>
            </w:hyperlink>
            <w:r w:rsidRPr="00F668F9">
              <w:rPr>
                <w:rFonts w:ascii="Arial" w:eastAsiaTheme="minorHAnsi" w:hAnsi="Arial" w:cs="Arial"/>
                <w:color w:val="000000"/>
                <w:sz w:val="22"/>
                <w:szCs w:val="22"/>
                <w:lang w:val="en-AU" w:eastAsia="en-US"/>
              </w:rPr>
              <w:t>.</w:t>
            </w:r>
          </w:p>
          <w:p w:rsidR="00F668F9" w:rsidRPr="00F668F9" w:rsidRDefault="00F668F9" w:rsidP="00F668F9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AU" w:eastAsia="en-US"/>
              </w:rPr>
            </w:pPr>
          </w:p>
          <w:p w:rsidR="00F668F9" w:rsidRPr="00F668F9" w:rsidRDefault="00F668F9" w:rsidP="00F668F9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n-AU" w:eastAsia="en-US"/>
              </w:rPr>
            </w:pPr>
            <w:r w:rsidRPr="00F668F9">
              <w:rPr>
                <w:rFonts w:ascii="Arial" w:eastAsiaTheme="minorHAnsi" w:hAnsi="Arial" w:cs="Arial"/>
                <w:b/>
                <w:sz w:val="22"/>
                <w:szCs w:val="22"/>
                <w:lang w:val="en-AU" w:eastAsia="en-US"/>
              </w:rPr>
              <w:t>www.vcglr.vic.gov.au</w:t>
            </w:r>
          </w:p>
        </w:tc>
        <w:tc>
          <w:tcPr>
            <w:tcW w:w="4252" w:type="dxa"/>
          </w:tcPr>
          <w:p w:rsidR="00F668F9" w:rsidRPr="00F668F9" w:rsidRDefault="00F668F9" w:rsidP="00F668F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noProof/>
                <w:sz w:val="22"/>
                <w:szCs w:val="22"/>
                <w:lang w:val="en-AU" w:eastAsia="en-AU"/>
              </w:rPr>
            </w:pPr>
          </w:p>
          <w:p w:rsidR="00F668F9" w:rsidRPr="00F668F9" w:rsidRDefault="00F668F9" w:rsidP="00F668F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noProof/>
                <w:sz w:val="22"/>
                <w:szCs w:val="22"/>
                <w:lang w:val="en-AU" w:eastAsia="en-AU"/>
              </w:rPr>
            </w:pPr>
          </w:p>
          <w:p w:rsidR="00F668F9" w:rsidRPr="00F668F9" w:rsidRDefault="00F668F9" w:rsidP="00F668F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AU" w:eastAsia="en-US"/>
              </w:rPr>
            </w:pPr>
            <w:r w:rsidRPr="00F668F9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en-AU" w:eastAsia="en-AU"/>
              </w:rPr>
              <w:drawing>
                <wp:inline distT="0" distB="0" distL="0" distR="0" wp14:anchorId="4B20FE48" wp14:editId="4BC7DF6E">
                  <wp:extent cx="2105025" cy="2857500"/>
                  <wp:effectExtent l="0" t="0" r="9525" b="0"/>
                  <wp:docPr id="1" name="Picture 1" descr="H:\2017\472x630px Red line plans 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2017\472x630px Red line plans 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393" cy="288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68F9" w:rsidRPr="00F668F9" w:rsidRDefault="00F668F9" w:rsidP="00F668F9"/>
    <w:p w:rsidR="00F668F9" w:rsidRPr="00F668F9" w:rsidRDefault="00F668F9" w:rsidP="00F668F9">
      <w:bookmarkStart w:id="0" w:name="_GoBack"/>
      <w:bookmarkEnd w:id="0"/>
    </w:p>
    <w:p w:rsidR="00FC2B91" w:rsidRPr="00F668F9" w:rsidRDefault="00FC2B91" w:rsidP="00F668F9"/>
    <w:sectPr w:rsidR="00FC2B91" w:rsidRPr="00F668F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8F9" w:rsidRDefault="00F668F9" w:rsidP="00F668F9">
      <w:r>
        <w:separator/>
      </w:r>
    </w:p>
  </w:endnote>
  <w:endnote w:type="continuationSeparator" w:id="0">
    <w:p w:rsidR="00F668F9" w:rsidRDefault="00F668F9" w:rsidP="00F6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8F9" w:rsidRDefault="00F668F9">
    <w:pPr>
      <w:pStyle w:val="Footer"/>
    </w:pPr>
    <w:r>
      <w:t>Is your red line plan up to date? Simplified Chinese</w:t>
    </w:r>
  </w:p>
  <w:p w:rsidR="00F668F9" w:rsidRDefault="00F66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8F9" w:rsidRDefault="00F668F9" w:rsidP="00F668F9">
      <w:r>
        <w:separator/>
      </w:r>
    </w:p>
  </w:footnote>
  <w:footnote w:type="continuationSeparator" w:id="0">
    <w:p w:rsidR="00F668F9" w:rsidRDefault="00F668F9" w:rsidP="00F66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CE"/>
    <w:rsid w:val="00457B84"/>
    <w:rsid w:val="00F668F9"/>
    <w:rsid w:val="00FA0BCE"/>
    <w:rsid w:val="00FC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15BD6"/>
  <w15:chartTrackingRefBased/>
  <w15:docId w15:val="{4A730DBD-741F-47EA-9087-892006E8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A0BC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BCE"/>
    <w:rPr>
      <w:color w:val="0000FF"/>
      <w:u w:val="single"/>
    </w:rPr>
  </w:style>
  <w:style w:type="table" w:styleId="TableGrid">
    <w:name w:val="Table Grid"/>
    <w:basedOn w:val="TableNormal"/>
    <w:uiPriority w:val="39"/>
    <w:rsid w:val="00FA0BC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8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8F9"/>
    <w:rPr>
      <w:rFonts w:ascii="Times New Roman" w:eastAsiaTheme="minorEastAsia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F668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8F9"/>
    <w:rPr>
      <w:rFonts w:ascii="Times New Roman" w:eastAsiaTheme="minorEastAsia" w:hAnsi="Times New Roman" w:cs="Times New Roman"/>
      <w:sz w:val="24"/>
      <w:szCs w:val="24"/>
      <w:lang w:val="en-GB" w:eastAsia="zh-CN"/>
    </w:rPr>
  </w:style>
  <w:style w:type="table" w:customStyle="1" w:styleId="TableGrid1">
    <w:name w:val="Table Grid1"/>
    <w:basedOn w:val="TableNormal"/>
    <w:next w:val="TableGrid"/>
    <w:uiPriority w:val="39"/>
    <w:rsid w:val="00F66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vcglr.vic.gov.au/liquor/bar-night-club/manage-my-licence/request-redline-pla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vcglr.vic.gov.a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vcglr.vic.gov.au/liquor/bar-night-club/manage-my-licence/request-redline-plan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ontact@vcglr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VCGLR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Lygopoulos</dc:creator>
  <cp:keywords/>
  <dc:description/>
  <cp:lastModifiedBy>Anna Lygopoulos</cp:lastModifiedBy>
  <cp:revision>3</cp:revision>
  <dcterms:created xsi:type="dcterms:W3CDTF">2018-02-21T22:31:00Z</dcterms:created>
  <dcterms:modified xsi:type="dcterms:W3CDTF">2018-02-21T22:31:00Z</dcterms:modified>
</cp:coreProperties>
</file>