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0"/>
        <w:gridCol w:w="4206"/>
      </w:tblGrid>
      <w:tr w:rsidR="00927987" w:rsidRPr="007A0B98" w:rsidTr="009A38E5">
        <w:tc>
          <w:tcPr>
            <w:tcW w:w="4810" w:type="dxa"/>
          </w:tcPr>
          <w:p w:rsidR="00927987" w:rsidRPr="007A0B98" w:rsidRDefault="00927987" w:rsidP="009A38E5">
            <w:pPr>
              <w:rPr>
                <w:rFonts w:ascii="Arial" w:hAnsi="Arial" w:cs="Arial"/>
                <w:b/>
              </w:rPr>
            </w:pPr>
          </w:p>
          <w:p w:rsidR="00927987" w:rsidRPr="007A0B98" w:rsidRDefault="00927987" w:rsidP="009A38E5">
            <w:pPr>
              <w:rPr>
                <w:rFonts w:ascii="Arial" w:hAnsi="Arial" w:cs="Arial"/>
                <w:b/>
              </w:rPr>
            </w:pPr>
            <w:r w:rsidRPr="007A0B98">
              <w:rPr>
                <w:rFonts w:ascii="Arial" w:hAnsi="Arial" w:cs="Arial"/>
                <w:b/>
              </w:rPr>
              <w:t>Is you</w:t>
            </w:r>
            <w:r>
              <w:rPr>
                <w:rFonts w:ascii="Arial" w:hAnsi="Arial" w:cs="Arial"/>
                <w:b/>
              </w:rPr>
              <w:t>r</w:t>
            </w:r>
            <w:r w:rsidRPr="007A0B98">
              <w:rPr>
                <w:rFonts w:ascii="Arial" w:hAnsi="Arial" w:cs="Arial"/>
                <w:b/>
              </w:rPr>
              <w:t xml:space="preserve"> red line plan up to date?</w:t>
            </w:r>
          </w:p>
          <w:p w:rsidR="00927987" w:rsidRDefault="00927987" w:rsidP="009A38E5">
            <w:pPr>
              <w:rPr>
                <w:rFonts w:ascii="Arial" w:hAnsi="Arial" w:cs="Arial"/>
                <w:b/>
                <w:lang w:val="da"/>
              </w:rPr>
            </w:pPr>
          </w:p>
          <w:p w:rsidR="00927987" w:rsidRPr="00C76556" w:rsidRDefault="00927987" w:rsidP="009A38E5">
            <w:pPr>
              <w:rPr>
                <w:rFonts w:ascii="Arial" w:hAnsi="Arial" w:cs="Arial"/>
                <w:b/>
              </w:rPr>
            </w:pPr>
            <w:r w:rsidRPr="00C76556">
              <w:rPr>
                <w:rFonts w:ascii="Arial" w:hAnsi="Arial" w:cs="Arial"/>
                <w:b/>
                <w:lang w:val="da"/>
              </w:rPr>
              <w:t>Sơ đồ đường đỏ của quý vị có được cập nhật không?</w:t>
            </w:r>
          </w:p>
          <w:p w:rsidR="00927987" w:rsidRPr="007A0B98" w:rsidRDefault="00927987" w:rsidP="009A38E5">
            <w:pPr>
              <w:rPr>
                <w:rFonts w:ascii="Arial" w:hAnsi="Arial" w:cs="Arial"/>
              </w:rPr>
            </w:pPr>
          </w:p>
          <w:p w:rsidR="00927987" w:rsidRPr="00C76556" w:rsidRDefault="00927987" w:rsidP="009A38E5">
            <w:pPr>
              <w:rPr>
                <w:rFonts w:ascii="Arial" w:hAnsi="Arial" w:cs="Arial"/>
              </w:rPr>
            </w:pPr>
            <w:r w:rsidRPr="00C76556">
              <w:rPr>
                <w:rFonts w:ascii="Arial" w:hAnsi="Arial" w:cs="Arial"/>
                <w:lang w:val="da"/>
              </w:rPr>
              <w:t xml:space="preserve">Sơ đồ đường đỏ là một bản đồ của một địa điểm có vẽ đường màu đỏ </w:t>
            </w:r>
            <w:r>
              <w:rPr>
                <w:rFonts w:ascii="Arial" w:hAnsi="Arial" w:cs="Arial"/>
                <w:lang w:val="da"/>
              </w:rPr>
              <w:t>chỉ rõ</w:t>
            </w:r>
            <w:r w:rsidRPr="00C76556">
              <w:rPr>
                <w:rFonts w:ascii="Arial" w:hAnsi="Arial" w:cs="Arial"/>
                <w:lang w:val="da"/>
              </w:rPr>
              <w:t xml:space="preserve"> khu vực rượu bia được phép cung cấp và tiêu thụ đã được Ủy ban Quy tắc</w:t>
            </w:r>
            <w:r>
              <w:rPr>
                <w:rFonts w:ascii="Arial" w:hAnsi="Arial" w:cs="Arial"/>
                <w:lang w:val="da"/>
              </w:rPr>
              <w:t xml:space="preserve"> về</w:t>
            </w:r>
            <w:r w:rsidRPr="00C76556">
              <w:rPr>
                <w:rFonts w:ascii="Arial" w:hAnsi="Arial" w:cs="Arial"/>
                <w:lang w:val="da"/>
              </w:rPr>
              <w:t xml:space="preserve"> Cờ bạc và Rượu bia Victoria phê duyệt (VCGLR).</w:t>
            </w:r>
          </w:p>
          <w:p w:rsidR="00927987" w:rsidRPr="007A0B98" w:rsidRDefault="00927987" w:rsidP="009A38E5">
            <w:pPr>
              <w:rPr>
                <w:rFonts w:ascii="Arial" w:hAnsi="Arial" w:cs="Arial"/>
              </w:rPr>
            </w:pPr>
          </w:p>
          <w:p w:rsidR="00927987" w:rsidRPr="007862AA" w:rsidRDefault="00927987" w:rsidP="009A38E5">
            <w:pPr>
              <w:rPr>
                <w:rFonts w:ascii="Arial" w:hAnsi="Arial" w:cs="Arial"/>
                <w:color w:val="000000"/>
              </w:rPr>
            </w:pPr>
            <w:r w:rsidRPr="007862AA">
              <w:rPr>
                <w:rFonts w:ascii="Arial" w:hAnsi="Arial" w:cs="Arial"/>
                <w:color w:val="000000"/>
                <w:lang w:val="da"/>
              </w:rPr>
              <w:t>Bản sao của sơ đồ (</w:t>
            </w:r>
            <w:r>
              <w:rPr>
                <w:rFonts w:ascii="Arial" w:hAnsi="Arial" w:cs="Arial"/>
                <w:color w:val="000000"/>
                <w:lang w:val="da"/>
              </w:rPr>
              <w:t xml:space="preserve">đã </w:t>
            </w:r>
            <w:r w:rsidRPr="007862AA">
              <w:rPr>
                <w:rFonts w:ascii="Arial" w:hAnsi="Arial" w:cs="Arial"/>
                <w:color w:val="000000"/>
                <w:lang w:val="da"/>
              </w:rPr>
              <w:t>được VCGLR đóng dấu phê duyệt) phải được lưu giữ tại địa điểm được cấp môn bài và có sẵn theo yêu cầu của Thanh tra VCGLR hoặc Cảnh sát Victoria.</w:t>
            </w:r>
          </w:p>
          <w:p w:rsidR="00927987" w:rsidRPr="007A0B98" w:rsidRDefault="00927987" w:rsidP="009A38E5">
            <w:pPr>
              <w:rPr>
                <w:rFonts w:ascii="Arial" w:hAnsi="Arial" w:cs="Arial"/>
                <w:color w:val="000000"/>
              </w:rPr>
            </w:pPr>
          </w:p>
          <w:p w:rsidR="00927987" w:rsidRPr="007A0B98" w:rsidRDefault="00927987" w:rsidP="009A38E5">
            <w:pPr>
              <w:rPr>
                <w:rFonts w:ascii="Arial" w:hAnsi="Arial" w:cs="Arial"/>
                <w:color w:val="000000"/>
              </w:rPr>
            </w:pPr>
            <w:r w:rsidRPr="007862AA">
              <w:rPr>
                <w:rFonts w:ascii="Arial" w:hAnsi="Arial" w:cs="Arial"/>
                <w:color w:val="000000"/>
                <w:lang w:val="da"/>
              </w:rPr>
              <w:t xml:space="preserve">Nếu quý vị không có bản sao sơ đồ được phê duyệt, quý vị có thể gửi email cho VCGLR để nhận bản sao miễn phí </w:t>
            </w:r>
            <w:hyperlink r:id="rId4" w:history="1">
              <w:r w:rsidRPr="007862AA">
                <w:rPr>
                  <w:rStyle w:val="Hyperlink"/>
                  <w:rFonts w:ascii="Arial" w:hAnsi="Arial" w:cs="Arial"/>
                  <w:lang w:val="da"/>
                </w:rPr>
                <w:t>contact@vcglr.vic.gov.au</w:t>
              </w:r>
            </w:hyperlink>
            <w:r w:rsidRPr="007862AA">
              <w:rPr>
                <w:rFonts w:ascii="Arial" w:hAnsi="Arial" w:cs="Arial"/>
                <w:color w:val="000000"/>
              </w:rPr>
              <w:br/>
            </w:r>
          </w:p>
          <w:p w:rsidR="00927987" w:rsidRPr="000D5A5B" w:rsidRDefault="00927987" w:rsidP="009A38E5">
            <w:pPr>
              <w:rPr>
                <w:rFonts w:ascii="Arial" w:hAnsi="Arial" w:cs="Arial"/>
                <w:color w:val="000000"/>
              </w:rPr>
            </w:pPr>
            <w:r w:rsidRPr="000D5A5B">
              <w:rPr>
                <w:rFonts w:ascii="Arial" w:hAnsi="Arial" w:cs="Arial"/>
                <w:color w:val="000000"/>
                <w:lang w:val="da"/>
              </w:rPr>
              <w:t xml:space="preserve">Thông tin thêm có tại đây </w:t>
            </w:r>
            <w:hyperlink r:id="rId5" w:history="1">
              <w:r w:rsidRPr="000D5A5B">
                <w:rPr>
                  <w:rStyle w:val="Hyperlink"/>
                  <w:rFonts w:ascii="Arial" w:hAnsi="Arial" w:cs="Arial"/>
                  <w:lang w:val="da"/>
                </w:rPr>
                <w:t>here</w:t>
              </w:r>
            </w:hyperlink>
            <w:r w:rsidRPr="000D5A5B">
              <w:rPr>
                <w:rFonts w:ascii="Arial" w:hAnsi="Arial" w:cs="Arial"/>
                <w:color w:val="000000"/>
                <w:lang w:val="da"/>
              </w:rPr>
              <w:t>.</w:t>
            </w:r>
          </w:p>
          <w:p w:rsidR="00927987" w:rsidRPr="007A0B98" w:rsidRDefault="00927987" w:rsidP="009A38E5">
            <w:pPr>
              <w:rPr>
                <w:rFonts w:ascii="Arial" w:hAnsi="Arial" w:cs="Arial"/>
                <w:color w:val="000000"/>
              </w:rPr>
            </w:pPr>
          </w:p>
          <w:p w:rsidR="00927987" w:rsidRPr="000D5A5B" w:rsidRDefault="00927987" w:rsidP="009A38E5">
            <w:pPr>
              <w:jc w:val="center"/>
              <w:rPr>
                <w:rFonts w:ascii="Arial" w:hAnsi="Arial" w:cs="Arial"/>
                <w:b/>
              </w:rPr>
            </w:pPr>
            <w:r w:rsidRPr="000D5A5B">
              <w:rPr>
                <w:rFonts w:ascii="Arial" w:hAnsi="Arial" w:cs="Arial"/>
                <w:b/>
                <w:lang w:val="da"/>
              </w:rPr>
              <w:t>www.vcglr.vic.gov.au</w:t>
            </w:r>
          </w:p>
        </w:tc>
        <w:tc>
          <w:tcPr>
            <w:tcW w:w="4206" w:type="dxa"/>
          </w:tcPr>
          <w:p w:rsidR="00927987" w:rsidRPr="007A0B98" w:rsidRDefault="00927987" w:rsidP="009A38E5">
            <w:pPr>
              <w:autoSpaceDE w:val="0"/>
              <w:autoSpaceDN w:val="0"/>
              <w:adjustRightInd w:val="0"/>
              <w:rPr>
                <w:rFonts w:ascii="Arial" w:hAnsi="Arial" w:cs="Arial"/>
                <w:noProof/>
                <w:lang w:eastAsia="en-AU"/>
              </w:rPr>
            </w:pPr>
          </w:p>
          <w:p w:rsidR="00927987" w:rsidRPr="007A0B98" w:rsidRDefault="00927987" w:rsidP="009A38E5">
            <w:pPr>
              <w:autoSpaceDE w:val="0"/>
              <w:autoSpaceDN w:val="0"/>
              <w:adjustRightInd w:val="0"/>
              <w:rPr>
                <w:rFonts w:ascii="Arial" w:hAnsi="Arial" w:cs="Arial"/>
                <w:noProof/>
                <w:lang w:eastAsia="en-AU"/>
              </w:rPr>
            </w:pPr>
          </w:p>
          <w:p w:rsidR="00927987" w:rsidRPr="007A0B98" w:rsidRDefault="00927987" w:rsidP="009A38E5">
            <w:pPr>
              <w:autoSpaceDE w:val="0"/>
              <w:autoSpaceDN w:val="0"/>
              <w:adjustRightInd w:val="0"/>
              <w:rPr>
                <w:rFonts w:ascii="Arial" w:hAnsi="Arial" w:cs="Arial"/>
                <w:color w:val="000000"/>
              </w:rPr>
            </w:pPr>
            <w:r w:rsidRPr="007A0B98">
              <w:rPr>
                <w:rFonts w:ascii="Arial" w:hAnsi="Arial" w:cs="Arial"/>
                <w:noProof/>
                <w:color w:val="000000"/>
                <w:lang w:eastAsia="en-AU"/>
              </w:rPr>
              <w:drawing>
                <wp:inline distT="0" distB="0" distL="0" distR="0" wp14:anchorId="5092E2D0" wp14:editId="2E142493">
                  <wp:extent cx="1952625" cy="2733675"/>
                  <wp:effectExtent l="0" t="0" r="9525" b="9525"/>
                  <wp:docPr id="9" name="Picture 9" descr="H:\2017\472x630px Red line plan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7\472x630px Red line plans 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731" cy="2756223"/>
                          </a:xfrm>
                          <a:prstGeom prst="rect">
                            <a:avLst/>
                          </a:prstGeom>
                          <a:noFill/>
                          <a:ln>
                            <a:noFill/>
                          </a:ln>
                        </pic:spPr>
                      </pic:pic>
                    </a:graphicData>
                  </a:graphic>
                </wp:inline>
              </w:drawing>
            </w:r>
          </w:p>
        </w:tc>
      </w:tr>
    </w:tbl>
    <w:p w:rsidR="00F24F5E" w:rsidRDefault="00F24F5E">
      <w:bookmarkStart w:id="0" w:name="_GoBack"/>
      <w:bookmarkEnd w:id="0"/>
    </w:p>
    <w:sectPr w:rsidR="00F2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7"/>
    <w:rsid w:val="00854021"/>
    <w:rsid w:val="00927987"/>
    <w:rsid w:val="00F24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DA35-17A1-4AF2-9394-4FCA8B07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987"/>
    <w:rPr>
      <w:color w:val="0000FF"/>
      <w:u w:val="single"/>
    </w:rPr>
  </w:style>
  <w:style w:type="table" w:styleId="TableGrid">
    <w:name w:val="Table Grid"/>
    <w:basedOn w:val="TableNormal"/>
    <w:uiPriority w:val="39"/>
    <w:rsid w:val="0092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vcglr.vic.gov.au/liquor/bar-night-club/manage-my-licence/request-redline-plan" TargetMode="External"/><Relationship Id="rId4" Type="http://schemas.openxmlformats.org/officeDocument/2006/relationships/hyperlink" Target="mailto:contact@vcgl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Lygopoulos</dc:creator>
  <cp:keywords/>
  <dc:description/>
  <cp:lastModifiedBy>Anna Lygopoulos</cp:lastModifiedBy>
  <cp:revision>1</cp:revision>
  <dcterms:created xsi:type="dcterms:W3CDTF">2018-10-04T03:57:00Z</dcterms:created>
  <dcterms:modified xsi:type="dcterms:W3CDTF">2018-10-04T04:01:00Z</dcterms:modified>
</cp:coreProperties>
</file>