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93" w:rsidRDefault="00717593" w:rsidP="00717593">
      <w:pPr>
        <w:pStyle w:val="Heading1"/>
        <w:spacing w:line="744" w:lineRule="exact"/>
        <w:ind w:right="970"/>
        <w:jc w:val="center"/>
      </w:pPr>
      <w:bookmarkStart w:id="0" w:name="_GoBack"/>
      <w:bookmarkEnd w:id="0"/>
      <w:r>
        <w:rPr>
          <w:color w:val="003F54"/>
        </w:rPr>
        <w:t>Licensees’ Action Plan</w:t>
      </w:r>
    </w:p>
    <w:p w:rsidR="003F1649" w:rsidRPr="003E7868" w:rsidRDefault="003F1649" w:rsidP="003F1649">
      <w:pPr>
        <w:pStyle w:val="Heading1"/>
        <w:spacing w:line="744" w:lineRule="atLeast"/>
        <w:ind w:right="970"/>
        <w:jc w:val="center"/>
        <w:rPr>
          <w:rFonts w:ascii="Arial" w:hAnsi="Arial" w:cs="Arial"/>
          <w:color w:val="003F5F"/>
        </w:rPr>
      </w:pP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Kế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hoạch</w:t>
      </w:r>
      <w:proofErr w:type="spellEnd"/>
      <w:r w:rsidR="00503A75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="00503A75" w:rsidRPr="003E7868">
        <w:rPr>
          <w:rStyle w:val="notranslate"/>
          <w:rFonts w:ascii="Arial" w:hAnsi="Arial" w:cs="Arial"/>
          <w:bCs/>
          <w:color w:val="003F5F"/>
        </w:rPr>
        <w:t>H</w:t>
      </w:r>
      <w:r w:rsidRPr="003E7868">
        <w:rPr>
          <w:rStyle w:val="notranslate"/>
          <w:rFonts w:ascii="Arial" w:hAnsi="Arial" w:cs="Arial"/>
          <w:bCs/>
          <w:color w:val="003F5F"/>
        </w:rPr>
        <w:t>ành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động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của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="00695BD3">
        <w:rPr>
          <w:rStyle w:val="notranslate"/>
          <w:rFonts w:ascii="Arial" w:hAnsi="Arial" w:cs="Arial"/>
          <w:bCs/>
          <w:color w:val="003F5F"/>
        </w:rPr>
        <w:t>n</w:t>
      </w:r>
      <w:r w:rsidRPr="003E7868">
        <w:rPr>
          <w:rStyle w:val="notranslate"/>
          <w:rFonts w:ascii="Arial" w:hAnsi="Arial" w:cs="Arial"/>
          <w:bCs/>
          <w:color w:val="003F5F"/>
        </w:rPr>
        <w:t>gười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="006A744F" w:rsidRPr="003E7868">
        <w:rPr>
          <w:rStyle w:val="notranslate"/>
          <w:rFonts w:ascii="Arial" w:hAnsi="Arial" w:cs="Arial"/>
          <w:bCs/>
          <w:color w:val="003F5F"/>
        </w:rPr>
        <w:t>có</w:t>
      </w:r>
      <w:proofErr w:type="spellEnd"/>
      <w:r w:rsidR="006A744F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="006A744F" w:rsidRPr="003E7868">
        <w:rPr>
          <w:rStyle w:val="notranslate"/>
          <w:rFonts w:ascii="Arial" w:hAnsi="Arial" w:cs="Arial"/>
          <w:bCs/>
          <w:color w:val="003F5F"/>
        </w:rPr>
        <w:t>giấy</w:t>
      </w:r>
      <w:proofErr w:type="spellEnd"/>
      <w:r w:rsidR="006A744F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="006A744F" w:rsidRPr="003E7868">
        <w:rPr>
          <w:rStyle w:val="notranslate"/>
          <w:rFonts w:ascii="Arial" w:hAnsi="Arial" w:cs="Arial"/>
          <w:bCs/>
          <w:color w:val="003F5F"/>
        </w:rPr>
        <w:t>phép</w:t>
      </w:r>
      <w:proofErr w:type="spellEnd"/>
    </w:p>
    <w:p w:rsidR="003F1649" w:rsidRPr="003E7868" w:rsidRDefault="003F1649" w:rsidP="003F1649">
      <w:pPr>
        <w:pStyle w:val="Heading2"/>
        <w:spacing w:before="459"/>
        <w:ind w:right="970"/>
        <w:jc w:val="center"/>
        <w:rPr>
          <w:rFonts w:ascii="Arial" w:hAnsi="Arial" w:cs="Arial"/>
          <w:bCs/>
          <w:color w:val="003F5F"/>
        </w:rPr>
      </w:pP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Vào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những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giờ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cao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điểm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trong</w:t>
      </w:r>
      <w:proofErr w:type="spellEnd"/>
      <w:r w:rsidR="006D293A" w:rsidRPr="003E7868">
        <w:rPr>
          <w:rStyle w:val="apple-converted-spac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  <w:spacing w:val="-5"/>
        </w:rPr>
        <w:t>năm</w:t>
      </w:r>
      <w:proofErr w:type="spellEnd"/>
      <w:r w:rsidRPr="003E7868">
        <w:rPr>
          <w:rStyle w:val="notranslate"/>
          <w:rFonts w:ascii="Arial" w:hAnsi="Arial" w:cs="Arial"/>
          <w:bCs/>
          <w:color w:val="003F5F"/>
          <w:spacing w:val="-5"/>
        </w:rPr>
        <w:t>,</w:t>
      </w:r>
      <w:r w:rsidR="006D293A" w:rsidRPr="003E7868">
        <w:rPr>
          <w:rStyle w:val="apple-converted-space"/>
          <w:rFonts w:ascii="Arial" w:hAnsi="Arial" w:cs="Arial"/>
          <w:bCs/>
          <w:color w:val="003F5F"/>
        </w:rPr>
        <w:t xml:space="preserve"> </w:t>
      </w:r>
      <w:proofErr w:type="spellStart"/>
      <w:r w:rsidR="006A744F" w:rsidRPr="003E7868">
        <w:rPr>
          <w:rStyle w:val="notranslate"/>
          <w:rFonts w:ascii="Arial" w:hAnsi="Arial" w:cs="Arial"/>
          <w:bCs/>
          <w:color w:val="003F5F"/>
        </w:rPr>
        <w:t>vào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mùa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hè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hoặc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chuẩn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bị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cho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một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sự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kiện</w:t>
      </w:r>
      <w:proofErr w:type="spellEnd"/>
      <w:r w:rsidRPr="003E7868">
        <w:rPr>
          <w:rStyle w:val="notranslate"/>
          <w:rFonts w:ascii="Arial" w:hAnsi="Arial" w:cs="Arial"/>
          <w:bCs/>
          <w:color w:val="003F5F"/>
        </w:rPr>
        <w:t>,</w:t>
      </w:r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l</w:t>
      </w:r>
      <w:r w:rsidR="00AA7BD4" w:rsidRPr="003E7868">
        <w:rPr>
          <w:rStyle w:val="notranslate"/>
          <w:rFonts w:ascii="Arial" w:hAnsi="Arial" w:cs="Arial"/>
          <w:bCs/>
          <w:color w:val="003F5F"/>
        </w:rPr>
        <w:t>ập</w:t>
      </w:r>
      <w:proofErr w:type="spellEnd"/>
      <w:r w:rsidR="00AA7BD4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kế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hoạch</w:t>
      </w:r>
      <w:proofErr w:type="spellEnd"/>
      <w:r w:rsidR="006D293A" w:rsidRPr="003E7868">
        <w:rPr>
          <w:rStyle w:val="notranslate"/>
          <w:rFonts w:ascii="Arial" w:hAnsi="Arial" w:cs="Arial"/>
          <w:bCs/>
          <w:color w:val="003F5F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bCs/>
          <w:color w:val="003F5F"/>
        </w:rPr>
        <w:t>trước</w:t>
      </w:r>
      <w:proofErr w:type="spellEnd"/>
      <w:r w:rsidR="00AA7BD4" w:rsidRPr="003E7868">
        <w:rPr>
          <w:rStyle w:val="apple-converted-space"/>
          <w:rFonts w:ascii="Arial" w:hAnsi="Arial" w:cs="Arial"/>
          <w:bCs/>
          <w:color w:val="003F5F"/>
        </w:rPr>
        <w:t xml:space="preserve"> </w:t>
      </w:r>
      <w:proofErr w:type="spellStart"/>
      <w:r w:rsidR="00CF46BC" w:rsidRPr="003E7868">
        <w:rPr>
          <w:rStyle w:val="notranslate"/>
          <w:rFonts w:ascii="Arial" w:hAnsi="Arial" w:cs="Arial"/>
          <w:bCs/>
          <w:color w:val="003F5F"/>
          <w:spacing w:val="-5"/>
        </w:rPr>
        <w:t>là</w:t>
      </w:r>
      <w:proofErr w:type="spellEnd"/>
      <w:r w:rsidR="00CF46BC" w:rsidRPr="003E7868">
        <w:rPr>
          <w:rStyle w:val="notranslate"/>
          <w:rFonts w:ascii="Arial" w:hAnsi="Arial" w:cs="Arial"/>
          <w:bCs/>
          <w:color w:val="003F5F"/>
          <w:spacing w:val="-5"/>
        </w:rPr>
        <w:t xml:space="preserve"> </w:t>
      </w:r>
      <w:proofErr w:type="spellStart"/>
      <w:r w:rsidR="00AA7BD4" w:rsidRPr="003E7868">
        <w:rPr>
          <w:rStyle w:val="notranslate"/>
          <w:rFonts w:ascii="Arial" w:hAnsi="Arial" w:cs="Arial"/>
          <w:bCs/>
          <w:color w:val="003F5F"/>
        </w:rPr>
        <w:t>thông</w:t>
      </w:r>
      <w:proofErr w:type="spellEnd"/>
      <w:r w:rsidR="00AA7BD4" w:rsidRPr="003E7868">
        <w:rPr>
          <w:rStyle w:val="notranslate"/>
          <w:rFonts w:ascii="Arial" w:hAnsi="Arial" w:cs="Arial"/>
          <w:bCs/>
          <w:color w:val="003F5F"/>
        </w:rPr>
        <w:t xml:space="preserve"> minh</w:t>
      </w:r>
      <w:r w:rsidR="006A744F" w:rsidRPr="003E7868">
        <w:rPr>
          <w:rStyle w:val="apple-converted-space"/>
          <w:rFonts w:ascii="Arial" w:hAnsi="Arial" w:cs="Arial"/>
          <w:bCs/>
          <w:color w:val="003F5F"/>
        </w:rPr>
        <w:t>.</w:t>
      </w:r>
    </w:p>
    <w:p w:rsidR="003F1649" w:rsidRPr="003E7868" w:rsidRDefault="003F1649" w:rsidP="003F1649">
      <w:pPr>
        <w:pStyle w:val="NormalWeb"/>
        <w:spacing w:before="91" w:beforeAutospacing="0" w:after="0" w:afterAutospacing="0"/>
        <w:ind w:left="970" w:right="970"/>
        <w:jc w:val="center"/>
        <w:rPr>
          <w:rFonts w:ascii="Arial" w:hAnsi="Arial" w:cs="Arial"/>
          <w:color w:val="003F5F"/>
          <w:sz w:val="27"/>
          <w:szCs w:val="27"/>
        </w:rPr>
      </w:pP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Dưới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đây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là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một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số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9E64C6" w:rsidRPr="003E7868">
        <w:rPr>
          <w:rStyle w:val="notranslate"/>
          <w:rFonts w:ascii="Arial" w:hAnsi="Arial" w:cs="Arial"/>
          <w:color w:val="003F5F"/>
          <w:sz w:val="22"/>
          <w:szCs w:val="22"/>
        </w:rPr>
        <w:t>công</w:t>
      </w:r>
      <w:proofErr w:type="spellEnd"/>
      <w:r w:rsidR="009E64C6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9E6785" w:rsidRPr="003E7868">
        <w:rPr>
          <w:rStyle w:val="notranslate"/>
          <w:rFonts w:ascii="Arial" w:hAnsi="Arial" w:cs="Arial"/>
          <w:color w:val="003F5F"/>
          <w:sz w:val="22"/>
          <w:szCs w:val="22"/>
        </w:rPr>
        <w:t>việc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r w:rsidR="009A08F6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then </w:t>
      </w:r>
      <w:proofErr w:type="spellStart"/>
      <w:r w:rsidR="009A08F6" w:rsidRPr="003E7868">
        <w:rPr>
          <w:rStyle w:val="notranslate"/>
          <w:rFonts w:ascii="Arial" w:hAnsi="Arial" w:cs="Arial"/>
          <w:color w:val="003F5F"/>
          <w:sz w:val="22"/>
          <w:szCs w:val="22"/>
        </w:rPr>
        <w:t>chốt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để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6A5FE3" w:rsidRPr="003E7868">
        <w:rPr>
          <w:rStyle w:val="notranslate"/>
          <w:rFonts w:ascii="Arial" w:hAnsi="Arial" w:cs="Arial"/>
          <w:color w:val="003F5F"/>
          <w:sz w:val="22"/>
          <w:szCs w:val="22"/>
        </w:rPr>
        <w:t>quý</w:t>
      </w:r>
      <w:proofErr w:type="spellEnd"/>
      <w:r w:rsidR="006A5FE3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6A5FE3" w:rsidRPr="003E7868">
        <w:rPr>
          <w:rStyle w:val="notranslate"/>
          <w:rFonts w:ascii="Arial" w:hAnsi="Arial" w:cs="Arial"/>
          <w:color w:val="003F5F"/>
          <w:sz w:val="22"/>
          <w:szCs w:val="22"/>
        </w:rPr>
        <w:t>vị</w:t>
      </w:r>
      <w:proofErr w:type="spellEnd"/>
      <w:r w:rsidR="006A5FE3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xem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xét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và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giúp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>quý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>vị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3851F2" w:rsidRPr="003E7868">
        <w:rPr>
          <w:rStyle w:val="notranslate"/>
          <w:rFonts w:ascii="Arial" w:hAnsi="Arial" w:cs="Arial"/>
          <w:color w:val="003F5F"/>
          <w:sz w:val="22"/>
          <w:szCs w:val="22"/>
        </w:rPr>
        <w:t>cùng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nhân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z w:val="22"/>
          <w:szCs w:val="22"/>
        </w:rPr>
        <w:t>viên</w:t>
      </w:r>
      <w:proofErr w:type="spellEnd"/>
      <w:r w:rsidR="006D293A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5F2F35" w:rsidRPr="003E7868">
        <w:rPr>
          <w:rStyle w:val="notranslate"/>
          <w:rFonts w:ascii="Arial" w:hAnsi="Arial" w:cs="Arial"/>
          <w:color w:val="003F5F"/>
          <w:sz w:val="22"/>
          <w:szCs w:val="22"/>
        </w:rPr>
        <w:t>chuẩn</w:t>
      </w:r>
      <w:proofErr w:type="spellEnd"/>
      <w:r w:rsidR="005F2F35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5F2F35" w:rsidRPr="003E7868">
        <w:rPr>
          <w:rStyle w:val="notranslate"/>
          <w:rFonts w:ascii="Arial" w:hAnsi="Arial" w:cs="Arial"/>
          <w:color w:val="003F5F"/>
          <w:sz w:val="22"/>
          <w:szCs w:val="22"/>
        </w:rPr>
        <w:t>bị</w:t>
      </w:r>
      <w:proofErr w:type="spellEnd"/>
      <w:r w:rsidR="005F2F35" w:rsidRPr="003E7868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="005F2F35" w:rsidRPr="003E7868">
        <w:rPr>
          <w:rStyle w:val="notranslate"/>
          <w:rFonts w:ascii="Arial" w:hAnsi="Arial" w:cs="Arial"/>
          <w:color w:val="003F5F"/>
          <w:sz w:val="22"/>
          <w:szCs w:val="22"/>
        </w:rPr>
        <w:t>sẵn</w:t>
      </w:r>
      <w:proofErr w:type="spellEnd"/>
      <w:r w:rsidR="00C4446D">
        <w:rPr>
          <w:rStyle w:val="notranslate"/>
          <w:rFonts w:ascii="Arial" w:hAnsi="Arial" w:cs="Arial"/>
          <w:color w:val="003F5F"/>
          <w:sz w:val="22"/>
          <w:szCs w:val="22"/>
        </w:rPr>
        <w:t xml:space="preserve"> </w:t>
      </w:r>
      <w:proofErr w:type="spellStart"/>
      <w:r w:rsidRPr="003E7868">
        <w:rPr>
          <w:rStyle w:val="notranslate"/>
          <w:rFonts w:ascii="Arial" w:hAnsi="Arial" w:cs="Arial"/>
          <w:color w:val="003F5F"/>
          <w:spacing w:val="-4"/>
          <w:sz w:val="22"/>
          <w:szCs w:val="22"/>
        </w:rPr>
        <w:t>sàng</w:t>
      </w:r>
      <w:proofErr w:type="spellEnd"/>
      <w:r w:rsidRPr="003E7868">
        <w:rPr>
          <w:rStyle w:val="notranslate"/>
          <w:rFonts w:ascii="Arial" w:hAnsi="Arial" w:cs="Arial"/>
          <w:color w:val="003F5F"/>
          <w:spacing w:val="-4"/>
          <w:sz w:val="22"/>
          <w:szCs w:val="22"/>
        </w:rPr>
        <w:t>.</w:t>
      </w:r>
    </w:p>
    <w:p w:rsidR="003F1649" w:rsidRPr="003E7868" w:rsidRDefault="006D293A" w:rsidP="003F1649">
      <w:pPr>
        <w:pStyle w:val="NormalWeb"/>
        <w:spacing w:before="3" w:beforeAutospacing="0" w:after="0" w:afterAutospacing="0"/>
        <w:rPr>
          <w:rFonts w:ascii="Arial" w:hAnsi="Arial" w:cs="Arial"/>
          <w:color w:val="003F5F"/>
          <w:sz w:val="27"/>
          <w:szCs w:val="27"/>
        </w:rPr>
      </w:pPr>
      <w:r w:rsidRPr="003E7868">
        <w:rPr>
          <w:rFonts w:ascii="Arial" w:hAnsi="Arial" w:cs="Arial"/>
          <w:color w:val="003F5F"/>
          <w:sz w:val="12"/>
          <w:szCs w:val="12"/>
        </w:rPr>
        <w:t xml:space="preserve"> 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  <w:gridCol w:w="1153"/>
      </w:tblGrid>
      <w:tr w:rsidR="003F1649" w:rsidRPr="003E7868" w:rsidTr="003F1649">
        <w:trPr>
          <w:trHeight w:val="374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shd w:val="clear" w:color="auto" w:fill="8CB1C8"/>
            <w:hideMark/>
          </w:tcPr>
          <w:p w:rsidR="003F1649" w:rsidRPr="003E7868" w:rsidRDefault="004B1D71">
            <w:pPr>
              <w:pStyle w:val="NormalWeb"/>
              <w:spacing w:before="68" w:beforeAutospacing="0" w:after="0" w:afterAutospacing="0"/>
              <w:ind w:left="75"/>
              <w:rPr>
                <w:rFonts w:ascii="Arial" w:hAnsi="Arial" w:cs="Arial"/>
                <w:color w:val="003F5F"/>
              </w:rPr>
            </w:pP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22"/>
                <w:szCs w:val="22"/>
              </w:rPr>
              <w:t>Công</w:t>
            </w:r>
            <w:proofErr w:type="spellEnd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22"/>
                <w:szCs w:val="22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shd w:val="clear" w:color="auto" w:fill="8CB1C8"/>
            <w:hideMark/>
          </w:tcPr>
          <w:p w:rsidR="003F1649" w:rsidRPr="003E7868" w:rsidRDefault="004808A4">
            <w:pPr>
              <w:pStyle w:val="NormalWeb"/>
              <w:spacing w:before="68" w:beforeAutospacing="0" w:after="0" w:afterAutospacing="0"/>
              <w:ind w:left="106"/>
              <w:rPr>
                <w:rFonts w:ascii="Arial" w:hAnsi="Arial" w:cs="Arial"/>
                <w:color w:val="003F5F"/>
              </w:rPr>
            </w:pP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22"/>
                <w:szCs w:val="22"/>
              </w:rPr>
              <w:t>Đã</w:t>
            </w:r>
            <w:proofErr w:type="spellEnd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22"/>
                <w:szCs w:val="22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22"/>
                <w:szCs w:val="22"/>
              </w:rPr>
              <w:t>thực</w:t>
            </w:r>
            <w:proofErr w:type="spellEnd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22"/>
                <w:szCs w:val="22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22"/>
                <w:szCs w:val="22"/>
              </w:rPr>
              <w:t>hiện</w:t>
            </w:r>
            <w:proofErr w:type="spellEnd"/>
          </w:p>
        </w:tc>
      </w:tr>
      <w:tr w:rsidR="003F1649" w:rsidRPr="003E7868" w:rsidTr="003F1649">
        <w:trPr>
          <w:trHeight w:val="555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3E7868" w:rsidRDefault="00CB5F99" w:rsidP="000250F4">
            <w:pPr>
              <w:pStyle w:val="NormalWeb"/>
              <w:spacing w:before="69" w:beforeAutospacing="0" w:after="0" w:afterAutospacing="0" w:line="184" w:lineRule="atLeast"/>
              <w:ind w:left="75" w:right="114"/>
              <w:rPr>
                <w:rFonts w:ascii="Arial" w:hAnsi="Arial" w:cs="Arial"/>
                <w:color w:val="003F5F"/>
                <w:sz w:val="18"/>
                <w:szCs w:val="18"/>
              </w:rPr>
            </w:pP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G</w:t>
            </w:r>
            <w:r w:rsidR="003F1649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iấy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phép</w:t>
            </w:r>
            <w:proofErr w:type="spellEnd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4D7CB2" w:rsidRPr="003E7868">
              <w:rPr>
                <w:rStyle w:val="notranslate"/>
                <w:rFonts w:ascii="Arial" w:hAnsi="Arial" w:cs="Arial"/>
                <w:b/>
                <w:bCs/>
                <w:color w:val="003F5F"/>
                <w:spacing w:val="-4"/>
                <w:sz w:val="18"/>
                <w:szCs w:val="18"/>
              </w:rPr>
              <w:t>t</w:t>
            </w:r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pacing w:val="-4"/>
                <w:sz w:val="18"/>
                <w:szCs w:val="18"/>
              </w:rPr>
              <w:t>ạm</w:t>
            </w:r>
            <w:proofErr w:type="spellEnd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pacing w:val="-4"/>
                <w:sz w:val="18"/>
                <w:szCs w:val="18"/>
              </w:rPr>
              <w:t>thời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cho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sự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kiện</w:t>
            </w:r>
            <w:proofErr w:type="spellEnd"/>
            <w:r w:rsidR="00574CF5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574CF5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đặc</w:t>
            </w:r>
            <w:proofErr w:type="spellEnd"/>
            <w:r w:rsidR="00574CF5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574CF5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biệt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3F1649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-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Nộp</w:t>
            </w:r>
            <w:proofErr w:type="spellEnd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đơn</w:t>
            </w:r>
            <w:proofErr w:type="spellEnd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</w:t>
            </w:r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rực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tuyến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tại</w:t>
            </w:r>
            <w:proofErr w:type="spellEnd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trang</w:t>
            </w:r>
            <w:proofErr w:type="spellEnd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574CF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mạng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VCGLR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C17D77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trước</w:t>
            </w:r>
            <w:proofErr w:type="spellEnd"/>
            <w:r w:rsidR="00C17D77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ít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nhất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6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tuần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nếu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sẽ</w:t>
            </w:r>
            <w:proofErr w:type="spellEnd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tổ</w:t>
            </w:r>
            <w:proofErr w:type="spellEnd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chức</w:t>
            </w:r>
            <w:proofErr w:type="spellEnd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sự</w:t>
            </w:r>
            <w:proofErr w:type="spellEnd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kiện</w:t>
            </w:r>
            <w:proofErr w:type="spellEnd"/>
            <w:r w:rsidR="000250F4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đặc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biệt</w:t>
            </w:r>
            <w:proofErr w:type="spellEnd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3E7868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</w:rPr>
            </w:pPr>
            <w:r w:rsidRPr="003E7868">
              <w:rPr>
                <w:rFonts w:ascii="Arial" w:hAnsi="Arial" w:cs="Arial"/>
                <w:color w:val="003F5F"/>
                <w:sz w:val="22"/>
                <w:szCs w:val="22"/>
              </w:rPr>
              <w:t xml:space="preserve"> </w:t>
            </w:r>
          </w:p>
        </w:tc>
      </w:tr>
      <w:tr w:rsidR="003F1649" w:rsidRPr="003E7868" w:rsidTr="003F1649">
        <w:trPr>
          <w:trHeight w:val="388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3E7868" w:rsidRDefault="00B8399D" w:rsidP="00E15F85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</w:rPr>
            </w:pP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Sổ</w:t>
            </w:r>
            <w:proofErr w:type="spellEnd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đăng</w:t>
            </w:r>
            <w:proofErr w:type="spellEnd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ký</w:t>
            </w:r>
            <w:proofErr w:type="spellEnd"/>
            <w:r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r w:rsidR="003F1649" w:rsidRPr="003E7868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RSA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-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Kiểm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tra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85062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rằng</w:t>
            </w:r>
            <w:proofErr w:type="spellEnd"/>
            <w:r w:rsidR="0085062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85062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nhân</w:t>
            </w:r>
            <w:proofErr w:type="spellEnd"/>
            <w:r w:rsidR="0085062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85062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viên</w:t>
            </w:r>
            <w:proofErr w:type="spellEnd"/>
            <w:r w:rsidR="0085062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85062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của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quý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vị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đều</w:t>
            </w:r>
            <w:proofErr w:type="spellEnd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được</w:t>
            </w:r>
            <w:proofErr w:type="spellEnd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huấn</w:t>
            </w:r>
            <w:proofErr w:type="spellEnd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luyện</w:t>
            </w:r>
            <w:proofErr w:type="spellEnd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cập</w:t>
            </w:r>
            <w:proofErr w:type="spellEnd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nhật</w:t>
            </w:r>
            <w:proofErr w:type="spellEnd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về</w:t>
            </w:r>
            <w:proofErr w:type="spellEnd"/>
            <w:r w:rsidR="00065F60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RSA</w:t>
            </w:r>
            <w:r w:rsidR="00C4446D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(</w:t>
            </w:r>
            <w:proofErr w:type="spellStart"/>
            <w:r w:rsidR="00E15F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Giấy</w:t>
            </w:r>
            <w:proofErr w:type="spellEnd"/>
            <w:r w:rsidR="00E15F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E15F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</w:t>
            </w:r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hứng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1256F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nhận</w:t>
            </w:r>
            <w:proofErr w:type="spellEnd"/>
            <w:r w:rsidR="0031256F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1256F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còn</w:t>
            </w:r>
            <w:proofErr w:type="spellEnd"/>
            <w:r w:rsidR="0031256F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1256F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hiệu</w:t>
            </w:r>
            <w:proofErr w:type="spellEnd"/>
            <w:r w:rsidR="0031256F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1256F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lực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và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4B319E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>hình</w:t>
            </w:r>
            <w:proofErr w:type="spellEnd"/>
            <w:r w:rsidR="004B319E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4B319E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>thức</w:t>
            </w:r>
            <w:proofErr w:type="spellEnd"/>
            <w:r w:rsidR="004B319E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điện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tử</w:t>
            </w:r>
            <w:proofErr w:type="spellEnd"/>
            <w:r w:rsidR="002C0CD7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2C0CD7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là</w:t>
            </w:r>
            <w:proofErr w:type="spellEnd"/>
            <w:r w:rsidR="002C0CD7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3F1649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ĐƯỢC)</w:t>
            </w:r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3E7868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</w:rPr>
            </w:pPr>
            <w:r w:rsidRPr="003E7868">
              <w:rPr>
                <w:rFonts w:ascii="Arial" w:hAnsi="Arial" w:cs="Arial"/>
                <w:color w:val="003F5F"/>
                <w:sz w:val="22"/>
                <w:szCs w:val="22"/>
              </w:rPr>
              <w:t xml:space="preserve"> </w:t>
            </w:r>
          </w:p>
        </w:tc>
      </w:tr>
      <w:tr w:rsidR="003F1649" w:rsidRPr="00C60A62" w:rsidTr="003F1649">
        <w:trPr>
          <w:trHeight w:val="2436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3E7868" w:rsidRDefault="005E27DE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</w:rPr>
            </w:pPr>
            <w:proofErr w:type="spellStart"/>
            <w:r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Phổ</w:t>
            </w:r>
            <w:proofErr w:type="spellEnd"/>
            <w:r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biến</w:t>
            </w:r>
            <w:proofErr w:type="spellEnd"/>
            <w:r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thông</w:t>
            </w:r>
            <w:proofErr w:type="spellEnd"/>
            <w:r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tin </w:t>
            </w:r>
            <w:proofErr w:type="spellStart"/>
            <w:r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cho</w:t>
            </w:r>
            <w:proofErr w:type="spellEnd"/>
            <w:r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DE002C"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nhân</w:t>
            </w:r>
            <w:proofErr w:type="spellEnd"/>
            <w:r w:rsidR="00DE002C"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DE002C"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viên</w:t>
            </w:r>
            <w:proofErr w:type="spellEnd"/>
            <w:r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của</w:t>
            </w:r>
            <w:proofErr w:type="spellEnd"/>
            <w:r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quý</w:t>
            </w:r>
            <w:proofErr w:type="spellEnd"/>
            <w:r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0C4C91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vị</w:t>
            </w:r>
            <w:proofErr w:type="spellEnd"/>
            <w:r w:rsidR="00953FE7" w:rsidRPr="00953FE7">
              <w:rPr>
                <w:rStyle w:val="apple-converted-spac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953FE7" w:rsidRPr="00953FE7">
              <w:rPr>
                <w:rStyle w:val="apple-converted-spac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biết</w:t>
            </w:r>
            <w:proofErr w:type="spellEnd"/>
            <w:r w:rsidR="00953FE7" w:rsidRPr="00953FE7">
              <w:rPr>
                <w:rStyle w:val="apple-converted-spac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DE002C" w:rsidRPr="000C4C91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và</w:t>
            </w:r>
            <w:proofErr w:type="spellEnd"/>
            <w:r w:rsidR="00DE002C" w:rsidRPr="005E27DE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DE002C"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nhắc</w:t>
            </w:r>
            <w:proofErr w:type="spellEnd"/>
            <w:r w:rsidR="006D293A" w:rsidRPr="005E27DE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F1649"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họ</w:t>
            </w:r>
            <w:proofErr w:type="spellEnd"/>
            <w:r w:rsidR="006D293A" w:rsidRPr="005E27DE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về</w:t>
            </w:r>
            <w:proofErr w:type="spellEnd"/>
            <w:r w:rsidR="003F1649" w:rsidRPr="005E27DE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</w:rPr>
              <w:t>:</w:t>
            </w:r>
          </w:p>
          <w:p w:rsidR="003F1649" w:rsidRPr="003E7868" w:rsidRDefault="003F1649" w:rsidP="00686BC4">
            <w:pPr>
              <w:pStyle w:val="NormalWeb"/>
              <w:spacing w:before="61" w:beforeAutospacing="0" w:after="0" w:afterAutospacing="0" w:line="220" w:lineRule="atLeast"/>
              <w:ind w:left="479" w:right="73" w:hanging="263"/>
              <w:rPr>
                <w:rFonts w:ascii="Arial" w:hAnsi="Arial" w:cs="Arial"/>
                <w:color w:val="003F5F"/>
                <w:sz w:val="18"/>
                <w:szCs w:val="18"/>
              </w:rPr>
            </w:pPr>
            <w:r w:rsidRPr="003E7868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</w:rPr>
              <w:t>•</w:t>
            </w:r>
            <w:r w:rsidR="00C4446D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C4446D">
              <w:rPr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686BC4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ab/>
            </w:r>
            <w:hyperlink r:id="rId7" w:history="1">
              <w:proofErr w:type="spellStart"/>
              <w:r w:rsidR="00632EE5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Hướng</w:t>
              </w:r>
              <w:proofErr w:type="spellEnd"/>
              <w:r w:rsidR="00632EE5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="00632EE5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dẫn</w:t>
              </w:r>
              <w:proofErr w:type="spellEnd"/>
              <w:r w:rsidR="00632EE5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="00632EE5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về</w:t>
              </w:r>
              <w:proofErr w:type="spellEnd"/>
              <w:r w:rsidR="00632EE5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Say </w:t>
              </w:r>
              <w:proofErr w:type="spellStart"/>
              <w:r w:rsidR="00632EE5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Xỉn</w:t>
              </w:r>
              <w:proofErr w:type="spellEnd"/>
            </w:hyperlink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VCGLR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để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giúp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nhân</w:t>
            </w:r>
            <w:proofErr w:type="spellEnd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viên</w:t>
            </w:r>
            <w:proofErr w:type="spellEnd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của</w:t>
            </w:r>
            <w:proofErr w:type="spellEnd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quý</w:t>
            </w:r>
            <w:proofErr w:type="spellEnd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vị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nhận</w:t>
            </w:r>
            <w:proofErr w:type="spellEnd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ra</w:t>
            </w:r>
            <w:proofErr w:type="spellEnd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dấu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hiệu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bị</w:t>
            </w:r>
            <w:proofErr w:type="spellEnd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say </w:t>
            </w:r>
            <w:proofErr w:type="spellStart"/>
            <w:r w:rsidR="00F34813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xỉn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(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chỉ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địn</w:t>
            </w:r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h</w:t>
            </w:r>
            <w:proofErr w:type="spellEnd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nhân</w:t>
            </w:r>
            <w:proofErr w:type="spellEnd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viên</w:t>
            </w:r>
            <w:proofErr w:type="spellEnd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giám</w:t>
            </w:r>
            <w:proofErr w:type="spellEnd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sát</w:t>
            </w:r>
            <w:proofErr w:type="spellEnd"/>
            <w:r w:rsidR="00C2313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RSA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nếu</w:t>
            </w:r>
            <w:proofErr w:type="spellEnd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có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thể</w:t>
            </w:r>
            <w:proofErr w:type="spellEnd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)</w:t>
            </w:r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và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đóng</w:t>
            </w:r>
            <w:proofErr w:type="spellEnd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vai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'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làm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sao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C6AA8" w:rsidRPr="004666C7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>khéo</w:t>
            </w:r>
            <w:proofErr w:type="spellEnd"/>
            <w:r w:rsidR="003C6AA8" w:rsidRPr="004666C7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C6AA8" w:rsidRPr="004666C7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>léo</w:t>
            </w:r>
            <w:proofErr w:type="spellEnd"/>
            <w:r w:rsidR="003C6AA8" w:rsidRPr="004666C7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4666C7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</w:t>
            </w:r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ừ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chối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phục</w:t>
            </w:r>
            <w:proofErr w:type="spellEnd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vụ</w:t>
            </w:r>
            <w:proofErr w:type="spellEnd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'</w:t>
            </w:r>
          </w:p>
          <w:p w:rsidR="003F1649" w:rsidRPr="003E7868" w:rsidRDefault="003F1649" w:rsidP="00686BC4">
            <w:pPr>
              <w:pStyle w:val="NormalWeb"/>
              <w:spacing w:before="17" w:beforeAutospacing="0" w:after="0" w:afterAutospacing="0"/>
              <w:ind w:left="479" w:hanging="263"/>
              <w:rPr>
                <w:rFonts w:ascii="Arial" w:hAnsi="Arial" w:cs="Arial"/>
                <w:color w:val="003F5F"/>
                <w:sz w:val="18"/>
                <w:szCs w:val="18"/>
              </w:rPr>
            </w:pPr>
            <w:r w:rsidRPr="003E7868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</w:rPr>
              <w:t>•</w:t>
            </w:r>
            <w:r w:rsidR="00C4446D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C4446D">
              <w:rPr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686BC4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ab/>
            </w:r>
            <w:proofErr w:type="spellStart"/>
            <w:r w:rsidR="003C6AA8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>Nội</w:t>
            </w:r>
            <w:proofErr w:type="spellEnd"/>
            <w:r w:rsidR="003C6AA8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qui </w:t>
            </w:r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-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liên</w:t>
            </w:r>
            <w:proofErr w:type="spellEnd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3C6AA8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quan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đến</w:t>
            </w:r>
            <w:proofErr w:type="spellEnd"/>
            <w:r w:rsidR="006D293A" w:rsidRPr="007C3819">
              <w:rPr>
                <w:rStyle w:val="apple-converted-space"/>
                <w:rFonts w:ascii="Arial" w:hAnsi="Arial" w:cs="Arial"/>
                <w:color w:val="003F5F"/>
                <w:sz w:val="22"/>
                <w:szCs w:val="22"/>
              </w:rPr>
              <w:t xml:space="preserve"> </w:t>
            </w:r>
            <w:hyperlink r:id="rId8" w:history="1">
              <w:r w:rsidR="00B20473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trẻ</w:t>
              </w:r>
              <w:r w:rsidR="006D293A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vị</w:t>
              </w:r>
              <w:proofErr w:type="spellEnd"/>
              <w:r w:rsidR="006D293A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thành</w:t>
              </w:r>
              <w:proofErr w:type="spellEnd"/>
              <w:r w:rsidR="006D293A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niê</w:t>
              </w:r>
              <w:r w:rsidR="00975385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n</w:t>
              </w:r>
              <w:proofErr w:type="spellEnd"/>
              <w:r w:rsidR="00975385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="00975385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tại</w:t>
              </w:r>
              <w:proofErr w:type="spellEnd"/>
              <w:r w:rsidR="00975385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="00975385" w:rsidRPr="007C3819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tiệm</w:t>
              </w:r>
              <w:proofErr w:type="spellEnd"/>
            </w:hyperlink>
            <w:r w:rsidRPr="003E7868">
              <w:rPr>
                <w:rStyle w:val="notranslate"/>
                <w:rFonts w:ascii="Arial" w:hAnsi="Arial" w:cs="Arial"/>
                <w:color w:val="003F5F"/>
                <w:spacing w:val="-3"/>
                <w:sz w:val="18"/>
                <w:szCs w:val="18"/>
              </w:rPr>
              <w:t>,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bỏ</w:t>
            </w:r>
            <w:proofErr w:type="spellEnd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các</w:t>
            </w:r>
            <w:proofErr w:type="spellEnd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chất</w:t>
            </w:r>
            <w:proofErr w:type="spellEnd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vào</w:t>
            </w:r>
            <w:proofErr w:type="spellEnd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thức</w:t>
            </w:r>
            <w:proofErr w:type="spellEnd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975385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u</w:t>
            </w:r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ống</w:t>
            </w:r>
            <w:proofErr w:type="spellEnd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,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A25E8C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ẩu</w:t>
            </w:r>
            <w:proofErr w:type="spellEnd"/>
            <w:r w:rsidR="00A25E8C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A25E8C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đả</w:t>
            </w:r>
            <w:proofErr w:type="spellEnd"/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hoặc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AB1125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khách</w:t>
            </w:r>
            <w:proofErr w:type="spellEnd"/>
            <w:r w:rsidR="00AB1125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="00AB1125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hàng</w:t>
            </w:r>
            <w:proofErr w:type="spellEnd"/>
            <w:r w:rsidR="00E5293B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say </w:t>
            </w:r>
            <w:proofErr w:type="spellStart"/>
            <w:r w:rsidR="00E5293B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xỉn</w:t>
            </w:r>
            <w:proofErr w:type="spellEnd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.</w:t>
            </w:r>
          </w:p>
          <w:p w:rsidR="00B72B4A" w:rsidRDefault="003F1649" w:rsidP="00686BC4">
            <w:pPr>
              <w:pStyle w:val="NormalWeb"/>
              <w:spacing w:before="53" w:beforeAutospacing="0" w:after="0" w:afterAutospacing="0"/>
              <w:ind w:left="479" w:hanging="263"/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</w:pPr>
            <w:r w:rsidRPr="003E7868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</w:rPr>
              <w:t>•</w:t>
            </w:r>
            <w:r w:rsidR="00C4446D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C4446D">
              <w:rPr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6D293A" w:rsidRPr="003E7868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686BC4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ab/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Sử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dụng</w:t>
            </w:r>
            <w:proofErr w:type="spellEnd"/>
            <w:r w:rsidR="006D293A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6C3F91"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 xml:space="preserve">ID </w:t>
            </w:r>
            <w:proofErr w:type="spellStart"/>
            <w:r w:rsidRPr="003E7868">
              <w:rPr>
                <w:rStyle w:val="notranslate"/>
                <w:rFonts w:ascii="Arial" w:hAnsi="Arial" w:cs="Arial"/>
                <w:color w:val="003F5F"/>
                <w:sz w:val="18"/>
                <w:szCs w:val="18"/>
              </w:rPr>
              <w:t>giả</w:t>
            </w:r>
            <w:proofErr w:type="spellEnd"/>
          </w:p>
          <w:p w:rsidR="004666C7" w:rsidRPr="00B72B4A" w:rsidRDefault="003F1649" w:rsidP="00686BC4">
            <w:pPr>
              <w:pStyle w:val="NormalWeb"/>
              <w:numPr>
                <w:ilvl w:val="0"/>
                <w:numId w:val="13"/>
              </w:numPr>
              <w:spacing w:before="53" w:beforeAutospacing="0" w:after="0" w:afterAutospacing="0"/>
              <w:ind w:left="479" w:hanging="263"/>
              <w:rPr>
                <w:rFonts w:ascii="Arial" w:hAnsi="Arial" w:cs="Arial"/>
                <w:color w:val="003F5F"/>
                <w:sz w:val="18"/>
                <w:szCs w:val="18"/>
              </w:rPr>
            </w:pP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22"/>
                <w:szCs w:val="22"/>
              </w:rPr>
              <w:t>Chỉ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Chấp</w:t>
              </w:r>
              <w:proofErr w:type="spellEnd"/>
              <w:r w:rsidR="006D293A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nhậ</w:t>
              </w:r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n</w:t>
              </w:r>
              <w:proofErr w:type="spellEnd"/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giấy</w:t>
              </w:r>
              <w:proofErr w:type="spellEnd"/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tờ</w:t>
              </w:r>
              <w:proofErr w:type="spellEnd"/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ID </w:t>
              </w:r>
              <w:proofErr w:type="spellStart"/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hợp</w:t>
              </w:r>
              <w:proofErr w:type="spellEnd"/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 xml:space="preserve"> </w:t>
              </w:r>
              <w:proofErr w:type="spellStart"/>
              <w:r w:rsidR="006C3F91" w:rsidRPr="001204C3">
                <w:rPr>
                  <w:rStyle w:val="Hyperlink"/>
                  <w:rFonts w:ascii="Arial" w:hAnsi="Arial" w:cs="Arial"/>
                  <w:color w:val="003F5F"/>
                  <w:sz w:val="22"/>
                  <w:szCs w:val="22"/>
                </w:rPr>
                <w:t>lệ</w:t>
              </w:r>
              <w:proofErr w:type="spellEnd"/>
            </w:hyperlink>
            <w:r w:rsidR="00975385" w:rsidRPr="004666C7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>:</w:t>
            </w:r>
            <w:r w:rsidR="006D293A" w:rsidRPr="004666C7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</w:p>
          <w:p w:rsidR="004666C7" w:rsidRPr="001204C3" w:rsidRDefault="00686BC4" w:rsidP="00686BC4">
            <w:pPr>
              <w:pStyle w:val="Bullet2"/>
              <w:numPr>
                <w:ilvl w:val="0"/>
                <w:numId w:val="0"/>
              </w:numPr>
              <w:ind w:left="479" w:hanging="263"/>
              <w:rPr>
                <w:rFonts w:ascii="Arial" w:hAnsi="Arial" w:cs="Arial"/>
                <w:color w:val="003F5F"/>
                <w:sz w:val="18"/>
                <w:szCs w:val="18"/>
              </w:rPr>
            </w:pPr>
            <w:r w:rsidRPr="003E7868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</w:rPr>
              <w:t>•</w:t>
            </w:r>
            <w:r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F5F"/>
                <w:sz w:val="18"/>
                <w:szCs w:val="18"/>
              </w:rPr>
              <w:tab/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</w:rPr>
              <w:t>B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ằng lái xe Úc (bao gồm </w:t>
            </w:r>
            <w:hyperlink r:id="rId10" w:history="1">
              <w:proofErr w:type="spellStart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>bằng</w:t>
              </w:r>
              <w:proofErr w:type="spellEnd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 xml:space="preserve"> </w:t>
              </w:r>
              <w:proofErr w:type="spellStart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>lái</w:t>
              </w:r>
              <w:proofErr w:type="spellEnd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 xml:space="preserve"> </w:t>
              </w:r>
              <w:proofErr w:type="spellStart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>xe</w:t>
              </w:r>
              <w:proofErr w:type="spellEnd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 xml:space="preserve"> </w:t>
              </w:r>
              <w:proofErr w:type="spellStart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>định</w:t>
              </w:r>
              <w:proofErr w:type="spellEnd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 xml:space="preserve"> </w:t>
              </w:r>
              <w:proofErr w:type="spellStart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>dạng</w:t>
              </w:r>
              <w:proofErr w:type="spellEnd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 xml:space="preserve"> </w:t>
              </w:r>
              <w:proofErr w:type="spellStart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>điện</w:t>
              </w:r>
              <w:proofErr w:type="spellEnd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 xml:space="preserve"> </w:t>
              </w:r>
              <w:proofErr w:type="spellStart"/>
              <w:r w:rsidR="004666C7" w:rsidRPr="001204C3">
                <w:rPr>
                  <w:rStyle w:val="Hyperlink"/>
                  <w:rFonts w:ascii="Arial" w:eastAsia="Times New Roman" w:hAnsi="Arial" w:cs="Arial"/>
                  <w:color w:val="003F5F"/>
                  <w:lang w:val="en-AU" w:eastAsia="en-AU"/>
                </w:rPr>
                <w:t>tử</w:t>
              </w:r>
              <w:proofErr w:type="spellEnd"/>
            </w:hyperlink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</w:rPr>
              <w:t xml:space="preserve"> 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>NSW &amp; SA)</w:t>
            </w:r>
          </w:p>
          <w:p w:rsidR="004666C7" w:rsidRPr="001204C3" w:rsidRDefault="00686BC4" w:rsidP="00686BC4">
            <w:pPr>
              <w:pStyle w:val="Bullet2"/>
              <w:numPr>
                <w:ilvl w:val="0"/>
                <w:numId w:val="0"/>
              </w:numPr>
              <w:ind w:left="479" w:hanging="263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  <w:lang w:val="fr-FR"/>
              </w:rPr>
              <w:t>•</w:t>
            </w:r>
            <w:r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ab/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Gi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>ấy phép học lái xe Victoria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</w:p>
          <w:p w:rsidR="004666C7" w:rsidRPr="001204C3" w:rsidRDefault="00686BC4" w:rsidP="00686BC4">
            <w:pPr>
              <w:pStyle w:val="Bullet2"/>
              <w:numPr>
                <w:ilvl w:val="0"/>
                <w:numId w:val="0"/>
              </w:numPr>
              <w:ind w:left="479" w:hanging="263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  <w:lang w:val="fr-FR"/>
              </w:rPr>
              <w:t>•</w:t>
            </w:r>
            <w:r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ab/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B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ằng lái xe nước ngoài </w:t>
            </w:r>
            <w:proofErr w:type="spellStart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viết</w:t>
            </w:r>
            <w:proofErr w:type="spellEnd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bằng tiếng Anh hoặc nếu không phải 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là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 tiếng Anh </w:t>
            </w:r>
            <w:proofErr w:type="spellStart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thì</w:t>
            </w:r>
            <w:proofErr w:type="spellEnd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phải</w:t>
            </w:r>
            <w:proofErr w:type="spellEnd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có</w:t>
            </w:r>
            <w:proofErr w:type="spellEnd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cả</w:t>
            </w:r>
            <w:proofErr w:type="spellEnd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>bản dịch tiếng Anh chính thức h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ay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Giấy</w:t>
            </w:r>
            <w:proofErr w:type="spellEnd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phép</w:t>
            </w:r>
            <w:proofErr w:type="spellEnd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L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ái xe 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Q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>uốc tế</w:t>
            </w:r>
          </w:p>
          <w:p w:rsidR="004666C7" w:rsidRPr="001204C3" w:rsidRDefault="00686BC4" w:rsidP="00686BC4">
            <w:pPr>
              <w:pStyle w:val="Bullet2"/>
              <w:numPr>
                <w:ilvl w:val="0"/>
                <w:numId w:val="0"/>
              </w:numPr>
              <w:ind w:left="479" w:hanging="263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  <w:lang w:val="fr-FR"/>
              </w:rPr>
              <w:t>•</w:t>
            </w:r>
            <w:r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ab/>
            </w:r>
            <w:r w:rsidR="00C60A62">
              <w:fldChar w:fldCharType="begin"/>
            </w:r>
            <w:r w:rsidR="00C60A62" w:rsidRPr="00C60A62">
              <w:rPr>
                <w:lang w:val="fr-FR"/>
              </w:rPr>
              <w:instrText xml:space="preserve"> HYPERLINK "https://www.vcglr.vic.gov.au/i-want/get-proof-age-card" </w:instrText>
            </w:r>
            <w:r w:rsidR="00C60A62">
              <w:fldChar w:fldCharType="separate"/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Thẻ</w:t>
            </w:r>
            <w:proofErr w:type="spellEnd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chứng</w:t>
            </w:r>
            <w:proofErr w:type="spellEnd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minh</w:t>
            </w:r>
            <w:proofErr w:type="spellEnd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tuổi</w:t>
            </w:r>
            <w:proofErr w:type="spellEnd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tác</w:t>
            </w:r>
            <w:proofErr w:type="spellEnd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Victori</w:t>
            </w:r>
            <w:r w:rsidR="004666C7" w:rsidRPr="00B4172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a</w:t>
            </w:r>
            <w:r w:rsidR="00C60A62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fldChar w:fldCharType="end"/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 hoặc thẻ tương đương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do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 tiểu bang h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ay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 lãnh thổ </w:t>
            </w:r>
            <w:r w:rsidR="00723195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 xml:space="preserve">khác 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>của Úc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cấp</w:t>
            </w:r>
            <w:proofErr w:type="spellEnd"/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</w:p>
          <w:p w:rsidR="004666C7" w:rsidRPr="001204C3" w:rsidRDefault="00686BC4" w:rsidP="00686BC4">
            <w:pPr>
              <w:pStyle w:val="Bullet2"/>
              <w:numPr>
                <w:ilvl w:val="0"/>
                <w:numId w:val="0"/>
              </w:numPr>
              <w:ind w:left="479" w:hanging="263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  <w:lang w:val="fr-FR"/>
              </w:rPr>
              <w:t>•</w:t>
            </w:r>
            <w:r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ab/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T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>hẻ Keypass (bao gồm</w:t>
            </w:r>
            <w:r w:rsidR="004666C7" w:rsidRPr="001204C3">
              <w:rPr>
                <w:rFonts w:ascii="Arial" w:hAnsi="Arial" w:cs="Arial"/>
                <w:color w:val="003F5F"/>
                <w:lang w:val="vi-VN"/>
              </w:rPr>
              <w:t xml:space="preserve"> </w:t>
            </w:r>
            <w:r w:rsidR="00C60A62">
              <w:fldChar w:fldCharType="begin"/>
            </w:r>
            <w:r w:rsidR="00C60A62" w:rsidRPr="00C60A62">
              <w:rPr>
                <w:lang w:val="fr-FR"/>
              </w:rPr>
              <w:instrText xml:space="preserve"> HYPERLINK "https://www.digitalid.com/personal" </w:instrText>
            </w:r>
            <w:r w:rsidR="00C60A62">
              <w:fldChar w:fldCharType="separate"/>
            </w:r>
            <w:proofErr w:type="spellStart"/>
            <w:r w:rsidR="00CE10DD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thẻ</w:t>
            </w:r>
            <w:proofErr w:type="spellEnd"/>
            <w:r w:rsidR="00CE10DD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CE10DD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keypass</w:t>
            </w:r>
            <w:proofErr w:type="spellEnd"/>
            <w:r w:rsidR="00CE10DD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định</w:t>
            </w:r>
            <w:proofErr w:type="spellEnd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dạng</w:t>
            </w:r>
            <w:proofErr w:type="spellEnd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điện</w:t>
            </w:r>
            <w:proofErr w:type="spellEnd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 xml:space="preserve"> </w:t>
            </w:r>
            <w:proofErr w:type="spellStart"/>
            <w:r w:rsidR="004666C7" w:rsidRPr="001204C3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t>tử</w:t>
            </w:r>
            <w:proofErr w:type="spellEnd"/>
            <w:r w:rsidR="00C60A62">
              <w:rPr>
                <w:rStyle w:val="Hyperlink"/>
                <w:rFonts w:ascii="Arial" w:eastAsia="Times New Roman" w:hAnsi="Arial" w:cs="Arial"/>
                <w:color w:val="003F5F"/>
                <w:lang w:val="fr-FR" w:eastAsia="en-AU"/>
              </w:rPr>
              <w:fldChar w:fldCharType="end"/>
            </w:r>
            <w:r w:rsidR="00AC7169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4666C7" w:rsidRPr="001204C3">
              <w:rPr>
                <w:rFonts w:ascii="Arial" w:hAnsi="Arial" w:cs="Arial"/>
                <w:noProof/>
                <w:color w:val="003F5F"/>
                <w:sz w:val="18"/>
                <w:szCs w:val="18"/>
                <w:lang w:val="en-AU" w:eastAsia="en-AU"/>
              </w:rPr>
              <w:drawing>
                <wp:inline distT="0" distB="0" distL="0" distR="0">
                  <wp:extent cx="139700" cy="139700"/>
                  <wp:effectExtent l="0" t="0" r="0" b="0"/>
                  <wp:docPr id="3" name="Picture 1" descr="https://www.vcglr.vic.gov.au/sites/default/files/information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cglr.vic.gov.au/sites/default/files/information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)</w:t>
            </w:r>
          </w:p>
          <w:p w:rsidR="004666C7" w:rsidRPr="001204C3" w:rsidRDefault="00686BC4" w:rsidP="00686BC4">
            <w:pPr>
              <w:pStyle w:val="Bullet2"/>
              <w:numPr>
                <w:ilvl w:val="0"/>
                <w:numId w:val="0"/>
              </w:numPr>
              <w:ind w:left="479" w:hanging="263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  <w:lang w:val="fr-FR"/>
              </w:rPr>
              <w:t>•</w:t>
            </w:r>
            <w:r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ab/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H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>ộ chiếu Úc hoặc hộ chiếu nước ngoài</w:t>
            </w:r>
          </w:p>
          <w:p w:rsidR="004666C7" w:rsidRPr="001204C3" w:rsidRDefault="00686BC4" w:rsidP="00686BC4">
            <w:pPr>
              <w:pStyle w:val="Bullet2"/>
              <w:numPr>
                <w:ilvl w:val="0"/>
                <w:numId w:val="0"/>
              </w:numPr>
              <w:ind w:left="479" w:hanging="263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  <w:lang w:val="fr-FR"/>
              </w:rPr>
              <w:t>•</w:t>
            </w:r>
            <w:r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ab/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G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vi-VN"/>
              </w:rPr>
              <w:t>iấy phép hàng hải Victori</w:t>
            </w:r>
            <w:r w:rsidR="004666C7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>a</w:t>
            </w:r>
          </w:p>
          <w:p w:rsidR="00861C3D" w:rsidRPr="001204C3" w:rsidRDefault="00861C3D" w:rsidP="00686BC4">
            <w:pPr>
              <w:pStyle w:val="Bullet2"/>
              <w:numPr>
                <w:ilvl w:val="0"/>
                <w:numId w:val="0"/>
              </w:numPr>
              <w:ind w:left="338" w:hanging="263"/>
              <w:rPr>
                <w:rFonts w:ascii="Arial" w:hAnsi="Arial" w:cs="Arial"/>
                <w:color w:val="003F5F"/>
                <w:sz w:val="18"/>
                <w:szCs w:val="18"/>
                <w:highlight w:val="yellow"/>
                <w:lang w:val="fr-FR"/>
              </w:rPr>
            </w:pPr>
          </w:p>
          <w:p w:rsidR="003F1649" w:rsidRPr="001204C3" w:rsidRDefault="003F1649" w:rsidP="00686BC4">
            <w:pPr>
              <w:pStyle w:val="NormalWeb"/>
              <w:spacing w:before="57" w:beforeAutospacing="0" w:after="0" w:afterAutospacing="0"/>
              <w:ind w:left="338" w:hanging="263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3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Ghi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lại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tất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cả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các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sự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cố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vào</w:t>
            </w:r>
            <w:proofErr w:type="spellEnd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sổ</w:t>
            </w:r>
            <w:proofErr w:type="spellEnd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sự</w:t>
            </w:r>
            <w:proofErr w:type="spellEnd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cố</w:t>
            </w:r>
            <w:proofErr w:type="spellEnd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của</w:t>
            </w:r>
            <w:proofErr w:type="spellEnd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844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mình</w:t>
            </w:r>
            <w:proofErr w:type="spellEnd"/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  <w:tr w:rsidR="003F1649" w:rsidRPr="00C60A62" w:rsidTr="003F1649">
        <w:trPr>
          <w:trHeight w:val="1662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4A2A0F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Kiềm</w:t>
            </w:r>
            <w:proofErr w:type="spellEnd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chế</w:t>
            </w:r>
            <w:proofErr w:type="spellEnd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Đám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đông</w:t>
            </w:r>
            <w:proofErr w:type="spellEnd"/>
          </w:p>
          <w:p w:rsidR="003F1649" w:rsidRPr="001204C3" w:rsidRDefault="003F1649" w:rsidP="005954A9">
            <w:pPr>
              <w:pStyle w:val="NormalWeb"/>
              <w:spacing w:before="61" w:beforeAutospacing="0" w:after="0" w:afterAutospacing="0" w:line="184" w:lineRule="atLeast"/>
              <w:ind w:left="338" w:right="682" w:hanging="263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C2B2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Bảo</w:t>
            </w:r>
            <w:proofErr w:type="spellEnd"/>
            <w:r w:rsidR="004C2B2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C2B2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đảm</w:t>
            </w:r>
            <w:proofErr w:type="spellEnd"/>
            <w:r w:rsidR="004C2B2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quý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có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đủ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C2B27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nhân</w:t>
            </w:r>
            <w:proofErr w:type="spellEnd"/>
            <w:r w:rsidR="004C2B27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C2B27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viên</w:t>
            </w:r>
            <w:proofErr w:type="spellEnd"/>
            <w:r w:rsidR="004C2B27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C2B27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kiềm</w:t>
            </w:r>
            <w:proofErr w:type="spellEnd"/>
            <w:r w:rsidR="004C2B27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C2B27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chế</w:t>
            </w:r>
            <w:proofErr w:type="spellEnd"/>
            <w:r w:rsidR="004C2B27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đông</w:t>
            </w:r>
            <w:proofErr w:type="spellEnd"/>
            <w:r w:rsidR="003E786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670B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làm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nhiệm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vụ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928D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để</w:t>
            </w:r>
            <w:proofErr w:type="spellEnd"/>
            <w:r w:rsidR="00F928D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928D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kiềm</w:t>
            </w:r>
            <w:proofErr w:type="spellEnd"/>
            <w:r w:rsidR="00F928D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928D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chế</w:t>
            </w:r>
            <w:proofErr w:type="spellEnd"/>
            <w:r w:rsidR="00F928D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đông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sát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số</w:t>
            </w:r>
            <w:proofErr w:type="spellEnd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lượng</w:t>
            </w:r>
            <w:proofErr w:type="spellEnd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khách</w:t>
            </w:r>
            <w:proofErr w:type="spellEnd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tối</w:t>
            </w:r>
            <w:proofErr w:type="spellEnd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2354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đa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6637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khách</w:t>
            </w:r>
            <w:proofErr w:type="spellEnd"/>
            <w:r w:rsidR="0046637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6637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xếp</w:t>
            </w:r>
            <w:proofErr w:type="spellEnd"/>
            <w:r w:rsidR="0046637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hàng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đợi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.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(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kiểm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tra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giấy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phép</w:t>
            </w:r>
            <w:proofErr w:type="spellEnd"/>
            <w:r w:rsidR="008906B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06B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của</w:t>
            </w:r>
            <w:proofErr w:type="spellEnd"/>
            <w:r w:rsidR="008906B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06B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quý</w:t>
            </w:r>
            <w:proofErr w:type="spellEnd"/>
            <w:r w:rsidR="008906B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06B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)</w:t>
            </w:r>
          </w:p>
          <w:p w:rsidR="003F1649" w:rsidRPr="001204C3" w:rsidRDefault="003F1649">
            <w:pPr>
              <w:pStyle w:val="NormalWeb"/>
              <w:spacing w:before="57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A64F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Thông</w:t>
            </w:r>
            <w:proofErr w:type="spellEnd"/>
            <w:r w:rsidR="00FA64F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A64F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báo</w:t>
            </w:r>
            <w:proofErr w:type="spellEnd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92C2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cho</w:t>
            </w:r>
            <w:proofErr w:type="spellEnd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nhân</w:t>
            </w:r>
            <w:proofErr w:type="spellEnd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viên</w:t>
            </w:r>
            <w:proofErr w:type="spellEnd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kiềm</w:t>
            </w:r>
            <w:proofErr w:type="spellEnd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chế</w:t>
            </w:r>
            <w:proofErr w:type="spellEnd"/>
            <w:r w:rsidR="00D84F8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đông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92C2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của</w:t>
            </w:r>
            <w:proofErr w:type="spellEnd"/>
            <w:r w:rsidR="00792C2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92C2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quý</w:t>
            </w:r>
            <w:proofErr w:type="spellEnd"/>
            <w:r w:rsidR="00792C2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92C2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="00792C25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F4F7C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biết</w:t>
            </w:r>
            <w:proofErr w:type="spellEnd"/>
            <w:r w:rsidR="00AF4F7C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F4F7C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về</w:t>
            </w:r>
            <w:proofErr w:type="spellEnd"/>
            <w:r w:rsidR="00AF4F7C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F4F7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những</w:t>
            </w:r>
            <w:proofErr w:type="spellEnd"/>
            <w:r w:rsidR="00AF4F7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F4F7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kỳ</w:t>
            </w:r>
            <w:proofErr w:type="spellEnd"/>
            <w:r w:rsidR="00AF4F7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F4F7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vọng</w:t>
            </w:r>
            <w:proofErr w:type="spellEnd"/>
            <w:r w:rsidR="00AF4F7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F4F7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của</w:t>
            </w:r>
            <w:proofErr w:type="spellEnd"/>
            <w:r w:rsidR="00AF4F7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0334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mình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.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(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đặc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biệt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là </w:t>
            </w:r>
            <w:proofErr w:type="spellStart"/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kiểm</w:t>
            </w:r>
            <w:proofErr w:type="spellEnd"/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tra</w:t>
            </w:r>
            <w:proofErr w:type="spellEnd"/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7197F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kỹ</w:t>
            </w:r>
            <w:proofErr w:type="spellEnd"/>
            <w:r w:rsidR="00E7197F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giấy</w:t>
            </w:r>
            <w:proofErr w:type="spellEnd"/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tờ</w:t>
            </w:r>
            <w:proofErr w:type="spellEnd"/>
            <w:r w:rsidR="00897E4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ID)</w:t>
            </w:r>
          </w:p>
          <w:p w:rsidR="003F1649" w:rsidRPr="001204C3" w:rsidRDefault="003F1649">
            <w:pPr>
              <w:pStyle w:val="NormalWeb"/>
              <w:spacing w:before="62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sát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cửa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4144A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ra </w:t>
            </w:r>
            <w:proofErr w:type="spellStart"/>
            <w:r w:rsidR="004144A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vào</w:t>
            </w:r>
            <w:proofErr w:type="spellEnd"/>
            <w:r w:rsidR="004144A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144A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tiệm</w:t>
            </w:r>
            <w:proofErr w:type="spellEnd"/>
            <w:r w:rsidR="004144A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968D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bảo</w:t>
            </w:r>
            <w:proofErr w:type="spellEnd"/>
            <w:r w:rsidR="000968D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968D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đảm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968D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người</w:t>
            </w:r>
            <w:proofErr w:type="spellEnd"/>
            <w:r w:rsidR="000968D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chưa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đủ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tuổi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say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E7891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xỉn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/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say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rượu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không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A56A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được</w:t>
            </w:r>
            <w:proofErr w:type="spellEnd"/>
            <w:r w:rsidR="001A56A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A56A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phép</w:t>
            </w:r>
            <w:proofErr w:type="spellEnd"/>
            <w:r w:rsidR="001A56A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A56A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vào</w:t>
            </w:r>
            <w:proofErr w:type="spellEnd"/>
            <w:r w:rsidR="001A56A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A56A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tiệm</w:t>
            </w:r>
            <w:proofErr w:type="spellEnd"/>
          </w:p>
          <w:p w:rsidR="003F1649" w:rsidRPr="001204C3" w:rsidRDefault="003F1649" w:rsidP="006E4EF5">
            <w:pPr>
              <w:pStyle w:val="NormalWeb"/>
              <w:spacing w:before="62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Thường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xuyên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kiểm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tra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những</w:t>
            </w:r>
            <w:proofErr w:type="spellEnd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khu</w:t>
            </w:r>
            <w:proofErr w:type="spellEnd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vực</w:t>
            </w:r>
            <w:proofErr w:type="spellEnd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'</w:t>
            </w:r>
            <w:proofErr w:type="spellStart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khuất</w:t>
            </w:r>
            <w:proofErr w:type="spellEnd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tầm</w:t>
            </w:r>
            <w:proofErr w:type="spellEnd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mắt</w:t>
            </w:r>
            <w:proofErr w:type="spellEnd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'</w:t>
            </w:r>
            <w:r w:rsidR="00C4446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trong</w:t>
            </w:r>
            <w:proofErr w:type="spellEnd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tiệm</w:t>
            </w:r>
            <w:proofErr w:type="spellEnd"/>
            <w:r w:rsidR="00474FA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quý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="00E707F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E707F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nơi</w:t>
            </w:r>
            <w:proofErr w:type="spellEnd"/>
            <w:r w:rsidR="00E707F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F439B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trẻ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thành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niên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có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thể</w:t>
            </w:r>
            <w:proofErr w:type="spellEnd"/>
            <w:r w:rsidR="006E4EF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E4EF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lẻn</w:t>
            </w:r>
            <w:proofErr w:type="spellEnd"/>
            <w:r w:rsidR="006E4EF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E4EF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vào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.</w:t>
            </w:r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  <w:tr w:rsidR="003F1649" w:rsidRPr="00C60A62" w:rsidTr="003F1649">
        <w:trPr>
          <w:trHeight w:val="889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A36362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Tiện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nghi</w:t>
            </w:r>
            <w:proofErr w:type="spellEnd"/>
          </w:p>
          <w:p w:rsidR="003F1649" w:rsidRPr="001204C3" w:rsidRDefault="003F1649">
            <w:pPr>
              <w:pStyle w:val="NormalWeb"/>
              <w:spacing w:before="61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22AE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Yết</w:t>
            </w:r>
            <w:proofErr w:type="spellEnd"/>
            <w:r w:rsidR="00422AE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22AE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thị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áp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phích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tại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lối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ra</w:t>
            </w:r>
            <w:r w:rsidR="00F83A7B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83A7B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ghi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'</w:t>
            </w:r>
            <w:proofErr w:type="spellStart"/>
            <w:r w:rsidR="00D06D1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x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in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9318C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giữ</w:t>
            </w:r>
            <w:proofErr w:type="spellEnd"/>
            <w:r w:rsidR="009318C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9318C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yên</w:t>
            </w:r>
            <w:proofErr w:type="spellEnd"/>
            <w:r w:rsidR="009318C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9318C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lặng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'</w:t>
            </w:r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tôn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trọng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62A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người</w:t>
            </w:r>
            <w:proofErr w:type="spellEnd"/>
            <w:r w:rsidR="000862A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62A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láng</w:t>
            </w:r>
            <w:proofErr w:type="spellEnd"/>
            <w:r w:rsidR="000862A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62A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giềng</w:t>
            </w:r>
            <w:proofErr w:type="spellEnd"/>
            <w:r w:rsidR="000862A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của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chúng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tôi</w:t>
            </w:r>
            <w:proofErr w:type="spellEnd"/>
          </w:p>
          <w:p w:rsidR="003F1649" w:rsidRPr="001204C3" w:rsidRDefault="003F1649" w:rsidP="0035549A">
            <w:pPr>
              <w:pStyle w:val="NormalWeb"/>
              <w:spacing w:before="62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Dọn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dẹp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61C9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khu</w:t>
            </w:r>
            <w:proofErr w:type="spellEnd"/>
            <w:r w:rsidR="00261C9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61C9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vực</w:t>
            </w:r>
            <w:proofErr w:type="spellEnd"/>
            <w:r w:rsidR="00261C9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ngoài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trời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sau</w:t>
            </w:r>
            <w:proofErr w:type="spellEnd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khi </w:t>
            </w:r>
            <w:proofErr w:type="spellStart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hết</w:t>
            </w:r>
            <w:proofErr w:type="spellEnd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giờ</w:t>
            </w:r>
            <w:proofErr w:type="spellEnd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kinh</w:t>
            </w:r>
            <w:proofErr w:type="spellEnd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54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doanh</w:t>
            </w:r>
            <w:proofErr w:type="spellEnd"/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  <w:tr w:rsidR="003F1649" w:rsidRPr="00C60A62" w:rsidTr="003F1649">
        <w:trPr>
          <w:trHeight w:val="388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3F1649" w:rsidP="00390E91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Cảnh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sát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-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95292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Gọi</w:t>
            </w:r>
            <w:proofErr w:type="spellEnd"/>
            <w:r w:rsidR="0095292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586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điện</w:t>
            </w:r>
            <w:proofErr w:type="spellEnd"/>
            <w:r w:rsidR="00BB586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586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thoại</w:t>
            </w:r>
            <w:proofErr w:type="spellEnd"/>
            <w:r w:rsidR="00BB586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586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trước</w:t>
            </w:r>
            <w:proofErr w:type="spellEnd"/>
            <w:r w:rsidR="00BB586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586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cho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cảnh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sát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địa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phương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để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thông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báo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về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bất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kỳ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sự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kiện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đặc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biệt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nào</w:t>
            </w:r>
            <w:proofErr w:type="spellEnd"/>
            <w:r w:rsidR="005D13AE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quý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90E91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sẽ</w:t>
            </w:r>
            <w:proofErr w:type="spellEnd"/>
            <w:r w:rsidR="00390E91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90E91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tổ</w:t>
            </w:r>
            <w:proofErr w:type="spellEnd"/>
            <w:r w:rsidR="00390E91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90E91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chức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.</w:t>
            </w:r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  <w:tr w:rsidR="003F1649" w:rsidRPr="00C60A62" w:rsidTr="003F1649">
        <w:trPr>
          <w:trHeight w:val="388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3F1649" w:rsidP="000E6692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CCTV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-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Kiểm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tra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72BA4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các</w:t>
            </w:r>
            <w:proofErr w:type="spellEnd"/>
            <w:r w:rsidR="00572BA4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máy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B00C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quay</w:t>
            </w:r>
            <w:proofErr w:type="spellEnd"/>
            <w:r w:rsidR="00CB00C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B00C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hình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B00C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của</w:t>
            </w:r>
            <w:proofErr w:type="spellEnd"/>
            <w:r w:rsidR="00CB00C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B00C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quý</w:t>
            </w:r>
            <w:proofErr w:type="spellEnd"/>
            <w:r w:rsidR="00CB00C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B00C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="00CB00C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326C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đều</w:t>
            </w:r>
            <w:proofErr w:type="spellEnd"/>
            <w:r w:rsidR="005326C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326C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hoạt</w:t>
            </w:r>
            <w:proofErr w:type="spellEnd"/>
            <w:r w:rsidR="005326C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326C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động</w:t>
            </w:r>
            <w:proofErr w:type="spellEnd"/>
            <w:r w:rsidR="005326C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731EF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đang</w:t>
            </w:r>
            <w:proofErr w:type="spellEnd"/>
            <w:r w:rsidR="008731EF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731EF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quay</w:t>
            </w:r>
            <w:proofErr w:type="spellEnd"/>
            <w:r w:rsidR="00BA2F75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các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khu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vực</w:t>
            </w:r>
            <w:proofErr w:type="spellEnd"/>
            <w:r w:rsidR="00F5549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5549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cần</w:t>
            </w:r>
            <w:proofErr w:type="spellEnd"/>
            <w:r w:rsidR="00F5549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5549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thiết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.</w:t>
            </w:r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  <w:tr w:rsidR="003F1649" w:rsidRPr="00C60A62" w:rsidTr="003F1649">
        <w:trPr>
          <w:trHeight w:val="555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25714E" w:rsidP="00894C9A">
            <w:pPr>
              <w:pStyle w:val="NormalWeb"/>
              <w:spacing w:before="69" w:beforeAutospacing="0" w:after="0" w:afterAutospacing="0" w:line="184" w:lineRule="atLeast"/>
              <w:ind w:left="75" w:right="164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D</w:t>
            </w:r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iễn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đàn</w:t>
            </w:r>
            <w:proofErr w:type="spellEnd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Rượu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-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Đến</w:t>
            </w:r>
            <w:proofErr w:type="spellEnd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dự</w:t>
            </w:r>
            <w:proofErr w:type="spellEnd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diễn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đàn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rượu</w:t>
            </w:r>
            <w:proofErr w:type="spellEnd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kế</w:t>
            </w:r>
            <w:proofErr w:type="spellEnd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tiếp</w:t>
            </w:r>
            <w:proofErr w:type="spellEnd"/>
            <w:r w:rsidR="00EC391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chia</w:t>
            </w:r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sẻ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chi</w:t>
            </w:r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tiết</w:t>
            </w:r>
            <w:proofErr w:type="spellEnd"/>
            <w:r w:rsidR="005D7C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7C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sự</w:t>
            </w:r>
            <w:proofErr w:type="spellEnd"/>
            <w:r w:rsidR="005D7C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D7C2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kiện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06D3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lịch</w:t>
            </w:r>
            <w:proofErr w:type="spellEnd"/>
            <w:r w:rsidR="00606D3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113E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biểu</w:t>
            </w:r>
            <w:proofErr w:type="spellEnd"/>
            <w:r w:rsidR="00D113E2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với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các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thành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viên</w:t>
            </w:r>
            <w:proofErr w:type="spellEnd"/>
            <w:r w:rsidR="00D113E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113E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khác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113E2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trong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diễn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đàn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rượu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địa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phương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(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nếu</w:t>
            </w:r>
            <w:proofErr w:type="spellEnd"/>
            <w:r w:rsidR="00894C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4C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thích</w:t>
            </w:r>
            <w:proofErr w:type="spellEnd"/>
            <w:r w:rsidR="00894C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4C9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hợp</w:t>
            </w:r>
            <w:proofErr w:type="spellEnd"/>
            <w:r w:rsidR="003F1649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)</w:t>
            </w:r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  <w:tr w:rsidR="003F1649" w:rsidRPr="00C60A62" w:rsidTr="003F1649">
        <w:trPr>
          <w:trHeight w:val="889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3F1649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lastRenderedPageBreak/>
              <w:t>Quảng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cáo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khuyến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m</w:t>
            </w:r>
            <w:r w:rsidR="00C80A41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ạ</w:t>
            </w: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i</w:t>
            </w:r>
            <w:proofErr w:type="spellEnd"/>
          </w:p>
          <w:p w:rsidR="001B01D3" w:rsidRPr="001204C3" w:rsidRDefault="003F1649" w:rsidP="00393FF7">
            <w:pPr>
              <w:pStyle w:val="NormalWeb"/>
              <w:spacing w:before="61" w:beforeAutospacing="0" w:after="0" w:afterAutospacing="0"/>
              <w:ind w:left="255" w:hanging="180"/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Đừng</w:t>
            </w:r>
            <w:proofErr w:type="spellEnd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tổ</w:t>
            </w:r>
            <w:proofErr w:type="spellEnd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chức</w:t>
            </w:r>
            <w:proofErr w:type="spellEnd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cuộc</w:t>
            </w:r>
            <w:proofErr w:type="spellEnd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538B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thi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uống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C055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rượu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hoặc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547D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chào</w:t>
            </w:r>
            <w:proofErr w:type="spellEnd"/>
            <w:r w:rsidR="004547D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547D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bán</w:t>
            </w:r>
            <w:proofErr w:type="spellEnd"/>
            <w:r w:rsidR="004547D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83355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rượu</w:t>
            </w:r>
            <w:proofErr w:type="spellEnd"/>
            <w:r w:rsidR="00B83355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giảm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giá</w:t>
            </w:r>
            <w:proofErr w:type="spellEnd"/>
            <w:r w:rsidR="00F93FE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93FE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để</w:t>
            </w:r>
            <w:proofErr w:type="spellEnd"/>
            <w:r w:rsidR="00B83355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khuyến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khích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0204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khách</w:t>
            </w:r>
            <w:proofErr w:type="spellEnd"/>
            <w:r w:rsidR="00D0204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B49A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uống</w:t>
            </w:r>
            <w:proofErr w:type="spellEnd"/>
            <w:r w:rsidR="00DB49A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nhanh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hoặc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quá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93FF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mức</w:t>
            </w:r>
            <w:proofErr w:type="spellEnd"/>
          </w:p>
          <w:p w:rsidR="003F1649" w:rsidRPr="001204C3" w:rsidRDefault="003F1649" w:rsidP="001B01D3">
            <w:pPr>
              <w:pStyle w:val="NormalWeb"/>
              <w:spacing w:before="61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Đọc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các</w:t>
            </w:r>
            <w:proofErr w:type="spellEnd"/>
            <w:r w:rsidR="007C3819">
              <w:fldChar w:fldCharType="begin"/>
            </w:r>
            <w:r w:rsidR="007C3819" w:rsidRPr="007C3819">
              <w:rPr>
                <w:lang w:val="fr-FR"/>
              </w:rPr>
              <w:instrText xml:space="preserve"> HYPERLINK "https://www.vcglr.vic.gov.au/sites/default/files/uploadLiquor_licensing_fact_sheet_-_Responsible_liquor_advertising___promotions.pdf" </w:instrText>
            </w:r>
            <w:r w:rsidR="007C3819">
              <w:fldChar w:fldCharType="separate"/>
            </w:r>
            <w:r w:rsidR="006D293A" w:rsidRPr="001204C3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>hướng</w:t>
            </w:r>
            <w:proofErr w:type="spellEnd"/>
            <w:r w:rsidR="006D293A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>dẫ</w:t>
            </w:r>
            <w:r w:rsidR="001B01D3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>n</w:t>
            </w:r>
            <w:proofErr w:type="spellEnd"/>
            <w:r w:rsidR="001B01D3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B01D3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>trên</w:t>
            </w:r>
            <w:proofErr w:type="spellEnd"/>
            <w:r w:rsidR="001B01D3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B01D3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>trang</w:t>
            </w:r>
            <w:proofErr w:type="spellEnd"/>
            <w:r w:rsidR="001B01D3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B01D3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>mạng</w:t>
            </w:r>
            <w:proofErr w:type="spellEnd"/>
            <w:r w:rsidR="001B01D3" w:rsidRPr="001204C3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VCGLR</w:t>
            </w:r>
            <w:r w:rsidR="007C3819">
              <w:rPr>
                <w:rStyle w:val="Hyperlink"/>
                <w:rFonts w:ascii="Arial" w:hAnsi="Arial" w:cs="Arial"/>
                <w:color w:val="003F5F"/>
                <w:sz w:val="22"/>
                <w:szCs w:val="22"/>
                <w:lang w:val="fr-FR"/>
              </w:rPr>
              <w:fldChar w:fldCharType="end"/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  <w:tr w:rsidR="003F1649" w:rsidRPr="00C60A62" w:rsidTr="003F1649">
        <w:trPr>
          <w:trHeight w:val="1442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3F1649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Ngăn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chặn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say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57C67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xỉn</w:t>
            </w:r>
            <w:proofErr w:type="spellEnd"/>
          </w:p>
          <w:p w:rsidR="003F1649" w:rsidRPr="001204C3" w:rsidRDefault="003F1649">
            <w:pPr>
              <w:pStyle w:val="NormalWeb"/>
              <w:spacing w:before="61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</w:t>
            </w:r>
            <w:r w:rsidR="00BC5B5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ó</w:t>
            </w:r>
            <w:proofErr w:type="spellEnd"/>
            <w:r w:rsidR="0030552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42D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ước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C5B5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uống</w:t>
            </w:r>
            <w:proofErr w:type="spellEnd"/>
            <w:r w:rsidR="00BC5B5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42D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miễn</w:t>
            </w:r>
            <w:proofErr w:type="spellEnd"/>
            <w:r w:rsidR="00742D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42D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phí</w:t>
            </w:r>
            <w:proofErr w:type="spellEnd"/>
            <w:r w:rsidR="00742D76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423539" w:rsidRPr="001204C3">
              <w:rPr>
                <w:rStyle w:val="notranslate"/>
                <w:rFonts w:ascii="Arial" w:hAnsi="Arial" w:cs="Arial"/>
                <w:color w:val="003F5F"/>
                <w:spacing w:val="-4"/>
                <w:sz w:val="18"/>
                <w:szCs w:val="18"/>
                <w:lang w:val="fr-FR"/>
              </w:rPr>
              <w:t>(</w:t>
            </w:r>
            <w:proofErr w:type="spellStart"/>
            <w:r w:rsidR="00423539" w:rsidRPr="001204C3">
              <w:rPr>
                <w:rStyle w:val="notranslate"/>
                <w:rFonts w:ascii="Arial" w:hAnsi="Arial" w:cs="Arial"/>
                <w:color w:val="003F5F"/>
                <w:spacing w:val="-4"/>
                <w:sz w:val="18"/>
                <w:szCs w:val="18"/>
                <w:lang w:val="fr-FR"/>
              </w:rPr>
              <w:t>đ</w:t>
            </w:r>
            <w:r w:rsidR="00F93FE8" w:rsidRPr="001204C3">
              <w:rPr>
                <w:rStyle w:val="notranslate"/>
                <w:rFonts w:ascii="Arial" w:hAnsi="Arial" w:cs="Arial"/>
                <w:color w:val="003F5F"/>
                <w:spacing w:val="-4"/>
                <w:sz w:val="18"/>
                <w:szCs w:val="18"/>
                <w:lang w:val="fr-FR"/>
              </w:rPr>
              <w:t>â</w:t>
            </w:r>
            <w:r w:rsidR="00423539" w:rsidRPr="001204C3">
              <w:rPr>
                <w:rStyle w:val="notranslate"/>
                <w:rFonts w:ascii="Arial" w:hAnsi="Arial" w:cs="Arial"/>
                <w:color w:val="003F5F"/>
                <w:spacing w:val="-4"/>
                <w:sz w:val="18"/>
                <w:szCs w:val="18"/>
                <w:lang w:val="fr-FR"/>
              </w:rPr>
              <w:t>y</w:t>
            </w:r>
            <w:proofErr w:type="spellEnd"/>
            <w:r w:rsidR="00423539" w:rsidRPr="001204C3">
              <w:rPr>
                <w:rStyle w:val="notranslate"/>
                <w:rFonts w:ascii="Arial" w:hAnsi="Arial" w:cs="Arial"/>
                <w:color w:val="003F5F"/>
                <w:spacing w:val="-4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pacing w:val="-4"/>
                <w:sz w:val="18"/>
                <w:szCs w:val="18"/>
                <w:lang w:val="fr-FR"/>
              </w:rPr>
              <w:t>là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37039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điều</w:t>
            </w:r>
            <w:proofErr w:type="spellEnd"/>
            <w:r w:rsidR="00537039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bắt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buộc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)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tại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những</w:t>
            </w:r>
            <w:proofErr w:type="spellEnd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trí</w:t>
            </w:r>
            <w:proofErr w:type="spellEnd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then</w:t>
            </w:r>
            <w:proofErr w:type="spellEnd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chốt</w:t>
            </w:r>
            <w:proofErr w:type="spellEnd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A5F76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loanh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quanh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54AF9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trongtiệm</w:t>
            </w:r>
            <w:proofErr w:type="spellEnd"/>
            <w:r w:rsidR="00154AF9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quý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vị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.</w:t>
            </w:r>
          </w:p>
          <w:p w:rsidR="003F1649" w:rsidRPr="001204C3" w:rsidRDefault="003F1649">
            <w:pPr>
              <w:pStyle w:val="NormalWeb"/>
              <w:spacing w:before="62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Quảng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bá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E1AF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thức</w:t>
            </w:r>
            <w:proofErr w:type="spellEnd"/>
            <w:r w:rsidR="006E1AF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E1AF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uống</w:t>
            </w:r>
            <w:proofErr w:type="spellEnd"/>
            <w:r w:rsidR="006E1AF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không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có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cồn</w:t>
            </w:r>
            <w:proofErr w:type="spellEnd"/>
          </w:p>
          <w:p w:rsidR="003F1649" w:rsidRPr="001204C3" w:rsidRDefault="003F1649">
            <w:pPr>
              <w:pStyle w:val="NormalWeb"/>
              <w:spacing w:before="62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Cung</w:t>
            </w:r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cấp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7C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thức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ăn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430D8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953FE7" w:rsidRPr="001204C3">
              <w:rPr>
                <w:rStyle w:val="notranslate"/>
                <w:rFonts w:ascii="Arial" w:hAnsi="Arial" w:cs="Arial"/>
                <w:sz w:val="18"/>
                <w:szCs w:val="18"/>
                <w:lang w:val="fr-FR"/>
              </w:rPr>
              <w:t>các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E0587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mục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giải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trí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14F5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để</w:t>
            </w:r>
            <w:proofErr w:type="spellEnd"/>
            <w:r w:rsidR="00014F5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14F5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iúp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4E2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khách</w:t>
            </w:r>
            <w:proofErr w:type="spellEnd"/>
            <w:r w:rsidR="00084E2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4E2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không</w:t>
            </w:r>
            <w:proofErr w:type="spellEnd"/>
            <w:r w:rsidR="00084E2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4E2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chú</w:t>
            </w:r>
            <w:proofErr w:type="spellEnd"/>
            <w:r w:rsidR="00084E2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4E2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tâm</w:t>
            </w:r>
            <w:proofErr w:type="spellEnd"/>
            <w:r w:rsidR="00084E2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uống</w:t>
            </w:r>
            <w:proofErr w:type="spellEnd"/>
            <w:r w:rsidR="00723195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23195" w:rsidRPr="001204C3">
              <w:rPr>
                <w:rStyle w:val="notranslate"/>
                <w:rFonts w:ascii="Arial" w:hAnsi="Arial" w:cs="Arial"/>
                <w:sz w:val="18"/>
                <w:szCs w:val="18"/>
                <w:lang w:val="fr-FR"/>
              </w:rPr>
              <w:t>rượ</w:t>
            </w:r>
            <w:r w:rsidR="001B4630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u</w:t>
            </w:r>
            <w:proofErr w:type="spellEnd"/>
            <w:r w:rsidR="001B4630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B4630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bia</w:t>
            </w:r>
            <w:proofErr w:type="spellEnd"/>
            <w:r w:rsidR="001B4630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quá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mức</w:t>
            </w:r>
            <w:proofErr w:type="spellEnd"/>
          </w:p>
          <w:p w:rsidR="003F1649" w:rsidRPr="001204C3" w:rsidRDefault="003F1649" w:rsidP="001B4630">
            <w:pPr>
              <w:pStyle w:val="NormalWeb"/>
              <w:spacing w:before="62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color w:val="003F5F"/>
                <w:spacing w:val="-15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Chỉ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định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nhân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viên</w:t>
            </w:r>
            <w:proofErr w:type="spellEnd"/>
            <w:r w:rsidR="005B6AD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RSA</w:t>
            </w:r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giám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sát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đông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C71A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hầu</w:t>
            </w:r>
            <w:proofErr w:type="spellEnd"/>
            <w:r w:rsidR="00FC71A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ngăn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chặn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9D1F09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khách</w:t>
            </w:r>
            <w:proofErr w:type="spellEnd"/>
            <w:r w:rsidR="009D1F09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uống</w:t>
            </w:r>
            <w:proofErr w:type="spellEnd"/>
            <w:r w:rsidR="00C2149C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2149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quá</w:t>
            </w:r>
            <w:proofErr w:type="spellEnd"/>
            <w:r w:rsidR="00C2149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2149C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mức</w:t>
            </w:r>
            <w:proofErr w:type="spellEnd"/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  <w:tr w:rsidR="003F1649" w:rsidRPr="00C60A62" w:rsidTr="003F1649">
        <w:trPr>
          <w:trHeight w:val="1442"/>
        </w:trPr>
        <w:tc>
          <w:tcPr>
            <w:tcW w:w="9609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413CFD">
            <w:pPr>
              <w:pStyle w:val="NormalWeb"/>
              <w:spacing w:before="69" w:beforeAutospacing="0" w:after="0" w:afterAutospacing="0"/>
              <w:ind w:left="75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C</w:t>
            </w:r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ác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biện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16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pháp</w:t>
            </w:r>
            <w:proofErr w:type="spellEnd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khác</w:t>
            </w:r>
            <w:proofErr w:type="spellEnd"/>
          </w:p>
          <w:p w:rsidR="003F1649" w:rsidRPr="001204C3" w:rsidRDefault="003F1649">
            <w:pPr>
              <w:pStyle w:val="NormalWeb"/>
              <w:spacing w:before="57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pacing w:val="-2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3541F7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Ly </w:t>
            </w:r>
            <w:proofErr w:type="spellStart"/>
            <w:r w:rsidR="003541F7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n</w:t>
            </w: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hựa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-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xem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xét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740E5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việc</w:t>
            </w:r>
            <w:proofErr w:type="spellEnd"/>
            <w:r w:rsidR="00B740E5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sử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dụng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F1344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ly</w:t>
            </w:r>
            <w:proofErr w:type="spellEnd"/>
            <w:r w:rsidR="007F1344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nhựa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</w:p>
          <w:p w:rsidR="003F1649" w:rsidRPr="001204C3" w:rsidRDefault="003F1649">
            <w:pPr>
              <w:pStyle w:val="NormalWeb"/>
              <w:spacing w:before="57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pacing w:val="-2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Giám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sát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856D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phòng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vệ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sinh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-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liên</w:t>
            </w:r>
            <w:proofErr w:type="spellEnd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quan</w:t>
            </w:r>
            <w:proofErr w:type="spellEnd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đến</w:t>
            </w:r>
            <w:proofErr w:type="spellEnd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việc</w:t>
            </w:r>
            <w:proofErr w:type="spellEnd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sử</w:t>
            </w:r>
            <w:proofErr w:type="spellEnd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dụng</w:t>
            </w:r>
            <w:proofErr w:type="spellEnd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ma </w:t>
            </w:r>
            <w:proofErr w:type="spellStart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túy</w:t>
            </w:r>
            <w:proofErr w:type="spellEnd"/>
            <w:r w:rsidR="00B565EB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và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5720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>uống</w:t>
            </w:r>
            <w:proofErr w:type="spellEnd"/>
            <w:r w:rsidR="00857203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rượu</w:t>
            </w:r>
            <w:proofErr w:type="spellEnd"/>
          </w:p>
          <w:p w:rsidR="003F1649" w:rsidRPr="001204C3" w:rsidRDefault="003F1649">
            <w:pPr>
              <w:pStyle w:val="NormalWeb"/>
              <w:spacing w:before="57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pacing w:val="-2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874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Sơ</w:t>
            </w:r>
            <w:proofErr w:type="spellEnd"/>
            <w:r w:rsidR="00D874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87449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cứu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-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Có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11CE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sẵn</w:t>
            </w:r>
            <w:proofErr w:type="spellEnd"/>
            <w:r w:rsidR="00511CE0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3481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nhân</w:t>
            </w:r>
            <w:proofErr w:type="spellEnd"/>
            <w:r w:rsidR="00F3481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34813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viên</w:t>
            </w:r>
            <w:proofErr w:type="spellEnd"/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đã</w:t>
            </w:r>
            <w:proofErr w:type="spellEnd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qua </w:t>
            </w:r>
            <w:proofErr w:type="spellStart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khóa</w:t>
            </w:r>
            <w:proofErr w:type="spellEnd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huấn</w:t>
            </w:r>
            <w:proofErr w:type="spellEnd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luyện</w:t>
            </w:r>
            <w:proofErr w:type="spellEnd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sơ</w:t>
            </w:r>
            <w:proofErr w:type="spellEnd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95234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cứu</w:t>
            </w:r>
            <w:proofErr w:type="spellEnd"/>
          </w:p>
          <w:p w:rsidR="003F1649" w:rsidRPr="001204C3" w:rsidRDefault="003F1649" w:rsidP="00F93FE8">
            <w:pPr>
              <w:pStyle w:val="NormalWeb"/>
              <w:spacing w:before="57" w:beforeAutospacing="0" w:after="0" w:afterAutospacing="0"/>
              <w:ind w:left="255" w:hanging="180"/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</w:pPr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pacing w:val="-2"/>
                <w:sz w:val="18"/>
                <w:szCs w:val="18"/>
                <w:lang w:val="fr-FR"/>
              </w:rPr>
              <w:t>•</w:t>
            </w:r>
            <w:r w:rsidR="00C4446D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C4446D" w:rsidRPr="001204C3">
              <w:rPr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="006D293A" w:rsidRPr="001204C3">
              <w:rPr>
                <w:rStyle w:val="apple-converted-spac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Không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A4B4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tiêm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>chích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b/>
                <w:bCs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-</w:t>
            </w:r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có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A4B4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chủ</w:t>
            </w:r>
            <w:proofErr w:type="spellEnd"/>
            <w:r w:rsidR="00CA4B4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A4B4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trư</w:t>
            </w:r>
            <w:r w:rsidR="00F93FE8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ơ</w:t>
            </w:r>
            <w:r w:rsidR="00CA4B4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ng</w:t>
            </w:r>
            <w:proofErr w:type="spellEnd"/>
            <w:r w:rsidR="00CA4B4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'</w:t>
            </w:r>
            <w:proofErr w:type="spellStart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không</w:t>
            </w:r>
            <w:proofErr w:type="spellEnd"/>
            <w:r w:rsidR="006D293A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2465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tiêm</w:t>
            </w:r>
            <w:proofErr w:type="spellEnd"/>
            <w:r w:rsidR="0002465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2465D"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chích</w:t>
            </w:r>
            <w:proofErr w:type="spellEnd"/>
            <w:r w:rsidRPr="001204C3">
              <w:rPr>
                <w:rStyle w:val="notranslate"/>
                <w:rFonts w:ascii="Arial" w:hAnsi="Arial" w:cs="Arial"/>
                <w:color w:val="003F5F"/>
                <w:sz w:val="18"/>
                <w:szCs w:val="18"/>
                <w:lang w:val="fr-FR"/>
              </w:rPr>
              <w:t>'</w:t>
            </w:r>
          </w:p>
        </w:tc>
        <w:tc>
          <w:tcPr>
            <w:tcW w:w="1153" w:type="dxa"/>
            <w:tcBorders>
              <w:top w:val="single" w:sz="6" w:space="0" w:color="003F5F"/>
              <w:left w:val="single" w:sz="6" w:space="0" w:color="003F5F"/>
              <w:bottom w:val="single" w:sz="6" w:space="0" w:color="003F5F"/>
              <w:right w:val="single" w:sz="6" w:space="0" w:color="003F5F"/>
            </w:tcBorders>
            <w:hideMark/>
          </w:tcPr>
          <w:p w:rsidR="003F1649" w:rsidRPr="001204C3" w:rsidRDefault="006D29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3F5F"/>
                <w:lang w:val="fr-FR"/>
              </w:rPr>
            </w:pPr>
            <w:r w:rsidRPr="001204C3">
              <w:rPr>
                <w:rFonts w:ascii="Arial" w:hAnsi="Arial" w:cs="Arial"/>
                <w:color w:val="003F5F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3F1649" w:rsidRPr="001204C3" w:rsidRDefault="006D293A" w:rsidP="003F1649">
      <w:pPr>
        <w:pStyle w:val="NormalWeb"/>
        <w:spacing w:before="6" w:beforeAutospacing="0" w:after="0" w:afterAutospacing="0"/>
        <w:rPr>
          <w:rFonts w:ascii="Arial" w:hAnsi="Arial" w:cs="Arial"/>
          <w:color w:val="003F5F"/>
          <w:sz w:val="27"/>
          <w:szCs w:val="27"/>
          <w:lang w:val="fr-FR"/>
        </w:rPr>
      </w:pPr>
      <w:r w:rsidRPr="001204C3">
        <w:rPr>
          <w:rFonts w:ascii="Arial" w:hAnsi="Arial" w:cs="Arial"/>
          <w:color w:val="003F5F"/>
          <w:sz w:val="9"/>
          <w:szCs w:val="9"/>
          <w:lang w:val="fr-FR"/>
        </w:rPr>
        <w:t xml:space="preserve"> </w:t>
      </w:r>
    </w:p>
    <w:p w:rsidR="000531C8" w:rsidRPr="001204C3" w:rsidRDefault="003F1649" w:rsidP="00192E20">
      <w:pPr>
        <w:pStyle w:val="NormalWeb"/>
        <w:spacing w:before="66" w:beforeAutospacing="0" w:after="0" w:afterAutospacing="0"/>
        <w:ind w:left="258" w:right="239" w:hanging="154"/>
        <w:rPr>
          <w:rFonts w:ascii="Arial" w:hAnsi="Arial" w:cs="Arial"/>
          <w:color w:val="003F5F"/>
          <w:sz w:val="27"/>
          <w:szCs w:val="27"/>
          <w:lang w:val="fr-FR"/>
        </w:rPr>
      </w:pP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Tất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cả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người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6A744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có</w:t>
      </w:r>
      <w:proofErr w:type="spellEnd"/>
      <w:r w:rsidR="006A744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6A744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giấy</w:t>
      </w:r>
      <w:proofErr w:type="spellEnd"/>
      <w:r w:rsidR="006A744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6A744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phép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3F18F8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nên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biết</w:t>
      </w:r>
      <w:proofErr w:type="spellEnd"/>
      <w:r w:rsidR="00D32CE3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,</w:t>
      </w:r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r w:rsidR="00831541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khi </w:t>
      </w:r>
      <w:proofErr w:type="spellStart"/>
      <w:r w:rsidR="00831541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phạm</w:t>
      </w:r>
      <w:proofErr w:type="spellEnd"/>
      <w:r w:rsidR="00831541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831541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tội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phục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vụ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AB337E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rượu</w:t>
      </w:r>
      <w:proofErr w:type="spellEnd"/>
      <w:r w:rsidR="00AB337E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AB337E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cho</w:t>
      </w:r>
      <w:proofErr w:type="spellEnd"/>
      <w:r w:rsidR="00AB337E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người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chưa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đủ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tuổi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hoặc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người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say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B4244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xỉn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2144B9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thì</w:t>
      </w:r>
      <w:proofErr w:type="spellEnd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người</w:t>
      </w:r>
      <w:proofErr w:type="spellEnd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có</w:t>
      </w:r>
      <w:proofErr w:type="spellEnd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giấy</w:t>
      </w:r>
      <w:proofErr w:type="spellEnd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phé</w:t>
      </w:r>
      <w:r w:rsidR="001B4630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p</w:t>
      </w:r>
      <w:proofErr w:type="spellEnd"/>
      <w:r w:rsidR="001B4630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1B4630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có</w:t>
      </w:r>
      <w:proofErr w:type="spellEnd"/>
      <w:r w:rsidR="001B4630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1B4630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thể</w:t>
      </w:r>
      <w:proofErr w:type="spellEnd"/>
      <w:r w:rsidR="001B4630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bị</w:t>
      </w:r>
      <w:proofErr w:type="spellEnd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CB21DB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phạt</w:t>
      </w:r>
      <w:proofErr w:type="spellEnd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,</w:t>
      </w:r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B5629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bị</w:t>
      </w:r>
      <w:proofErr w:type="spellEnd"/>
      <w:r w:rsidR="00B5629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B5629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trừ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điểm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và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mất</w:t>
      </w:r>
      <w:proofErr w:type="spellEnd"/>
      <w:r w:rsidR="00F03209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393B7D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một</w:t>
      </w:r>
      <w:proofErr w:type="spellEnd"/>
      <w:r w:rsidR="00393B7D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393B7D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sao</w:t>
      </w:r>
      <w:proofErr w:type="spellEnd"/>
      <w:r w:rsidR="00393B7D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F03209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thứ</w:t>
      </w:r>
      <w:proofErr w:type="spellEnd"/>
      <w:r w:rsidR="00F03209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F03209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hạng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cũng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như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lệ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phí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gia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hạn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hàng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năm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D4070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sẽ</w:t>
      </w:r>
      <w:proofErr w:type="spellEnd"/>
      <w:r w:rsidR="00D4070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D4070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bị</w:t>
      </w:r>
      <w:proofErr w:type="spellEnd"/>
      <w:r w:rsidR="00D4070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="00D4070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tăng</w:t>
      </w:r>
      <w:proofErr w:type="spellEnd"/>
      <w:r w:rsidR="00D4070F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đáng</w:t>
      </w:r>
      <w:proofErr w:type="spellEnd"/>
      <w:r w:rsidR="006D293A"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 xml:space="preserve"> </w:t>
      </w:r>
      <w:proofErr w:type="spellStart"/>
      <w:r w:rsidRPr="001204C3">
        <w:rPr>
          <w:rStyle w:val="notranslate"/>
          <w:rFonts w:ascii="Arial" w:hAnsi="Arial" w:cs="Arial"/>
          <w:i/>
          <w:iCs/>
          <w:color w:val="003F5F"/>
          <w:sz w:val="20"/>
          <w:szCs w:val="20"/>
          <w:lang w:val="fr-FR"/>
        </w:rPr>
        <w:t>kể</w:t>
      </w:r>
      <w:proofErr w:type="spellEnd"/>
    </w:p>
    <w:sectPr w:rsidR="000531C8" w:rsidRPr="001204C3" w:rsidSect="00333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5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0C" w:rsidRDefault="000E200C" w:rsidP="00F440C3">
      <w:r>
        <w:separator/>
      </w:r>
    </w:p>
  </w:endnote>
  <w:endnote w:type="continuationSeparator" w:id="0">
    <w:p w:rsidR="000E200C" w:rsidRDefault="000E200C" w:rsidP="00F4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Thin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A8" w:rsidRDefault="00DF3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A8" w:rsidRDefault="00DF3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A8" w:rsidRDefault="00DF3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0C" w:rsidRDefault="000E200C" w:rsidP="00F440C3">
      <w:r>
        <w:separator/>
      </w:r>
    </w:p>
  </w:footnote>
  <w:footnote w:type="continuationSeparator" w:id="0">
    <w:p w:rsidR="000E200C" w:rsidRDefault="000E200C" w:rsidP="00F4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A8" w:rsidRDefault="00DF3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C3" w:rsidRDefault="00F440C3">
    <w:pPr>
      <w:pStyle w:val="Header"/>
    </w:pPr>
    <w:r>
      <w:t>Vietnamese</w:t>
    </w:r>
  </w:p>
  <w:p w:rsidR="00F440C3" w:rsidRDefault="00F44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A8" w:rsidRDefault="00DF3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A0A"/>
    <w:multiLevelType w:val="hybridMultilevel"/>
    <w:tmpl w:val="6D3C219A"/>
    <w:lvl w:ilvl="0" w:tplc="6194DC4C">
      <w:start w:val="1"/>
      <w:numFmt w:val="bullet"/>
      <w:lvlText w:val="•"/>
      <w:lvlJc w:val="left"/>
      <w:pPr>
        <w:ind w:left="795" w:hanging="360"/>
      </w:pPr>
      <w:rPr>
        <w:rFonts w:ascii="Helvetica Neue" w:eastAsia="Helvetica Neue" w:hAnsi="Helvetica Neue" w:hint="default"/>
        <w:b/>
        <w:bCs/>
        <w:color w:val="003F5F"/>
        <w:spacing w:val="-4"/>
        <w:w w:val="100"/>
        <w:sz w:val="18"/>
        <w:szCs w:val="18"/>
      </w:rPr>
    </w:lvl>
    <w:lvl w:ilvl="1" w:tplc="F2B47A8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2572044E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86A616AC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02A0F6F8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29C0FB5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BB28902A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09A673EC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C57825B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1" w15:restartNumberingAfterBreak="0">
    <w:nsid w:val="1434356D"/>
    <w:multiLevelType w:val="multilevel"/>
    <w:tmpl w:val="CCAC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37288"/>
    <w:multiLevelType w:val="hybridMultilevel"/>
    <w:tmpl w:val="2E6C4A4E"/>
    <w:lvl w:ilvl="0" w:tplc="FAFC41EE">
      <w:start w:val="1"/>
      <w:numFmt w:val="bullet"/>
      <w:lvlText w:val="•"/>
      <w:lvlJc w:val="left"/>
      <w:pPr>
        <w:ind w:left="255" w:hanging="180"/>
      </w:pPr>
      <w:rPr>
        <w:rFonts w:ascii="Helvetica Neue" w:eastAsia="Helvetica Neue" w:hAnsi="Helvetica Neue" w:hint="default"/>
        <w:color w:val="003F5F"/>
        <w:spacing w:val="-5"/>
        <w:w w:val="100"/>
        <w:sz w:val="18"/>
        <w:szCs w:val="18"/>
      </w:rPr>
    </w:lvl>
    <w:lvl w:ilvl="1" w:tplc="D4CE9242">
      <w:start w:val="1"/>
      <w:numFmt w:val="bullet"/>
      <w:lvlText w:val="•"/>
      <w:lvlJc w:val="left"/>
      <w:pPr>
        <w:ind w:left="1193" w:hanging="180"/>
      </w:pPr>
      <w:rPr>
        <w:rFonts w:hint="default"/>
      </w:rPr>
    </w:lvl>
    <w:lvl w:ilvl="2" w:tplc="5950D966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CF26804C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4" w:tplc="8BDCFFB2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147E8F40">
      <w:start w:val="1"/>
      <w:numFmt w:val="bullet"/>
      <w:lvlText w:val="•"/>
      <w:lvlJc w:val="left"/>
      <w:pPr>
        <w:ind w:left="4929" w:hanging="180"/>
      </w:pPr>
      <w:rPr>
        <w:rFonts w:hint="default"/>
      </w:rPr>
    </w:lvl>
    <w:lvl w:ilvl="6" w:tplc="F03028A6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AE1261AA">
      <w:start w:val="1"/>
      <w:numFmt w:val="bullet"/>
      <w:lvlText w:val="•"/>
      <w:lvlJc w:val="left"/>
      <w:pPr>
        <w:ind w:left="6797" w:hanging="180"/>
      </w:pPr>
      <w:rPr>
        <w:rFonts w:hint="default"/>
      </w:rPr>
    </w:lvl>
    <w:lvl w:ilvl="8" w:tplc="4B90331E">
      <w:start w:val="1"/>
      <w:numFmt w:val="bullet"/>
      <w:lvlText w:val="•"/>
      <w:lvlJc w:val="left"/>
      <w:pPr>
        <w:ind w:left="7731" w:hanging="180"/>
      </w:pPr>
      <w:rPr>
        <w:rFonts w:hint="default"/>
      </w:rPr>
    </w:lvl>
  </w:abstractNum>
  <w:abstractNum w:abstractNumId="3" w15:restartNumberingAfterBreak="0">
    <w:nsid w:val="21E75370"/>
    <w:multiLevelType w:val="hybridMultilevel"/>
    <w:tmpl w:val="88D851A4"/>
    <w:lvl w:ilvl="0" w:tplc="60F890A0">
      <w:start w:val="1"/>
      <w:numFmt w:val="bullet"/>
      <w:lvlText w:val="•"/>
      <w:lvlJc w:val="left"/>
      <w:pPr>
        <w:ind w:left="255" w:hanging="180"/>
      </w:pPr>
      <w:rPr>
        <w:rFonts w:ascii="Helvetica Neue" w:eastAsia="Helvetica Neue" w:hAnsi="Helvetica Neue" w:hint="default"/>
        <w:b/>
        <w:bCs/>
        <w:color w:val="003F5F"/>
        <w:spacing w:val="-2"/>
        <w:w w:val="100"/>
        <w:sz w:val="18"/>
        <w:szCs w:val="18"/>
      </w:rPr>
    </w:lvl>
    <w:lvl w:ilvl="1" w:tplc="E9005876">
      <w:start w:val="1"/>
      <w:numFmt w:val="bullet"/>
      <w:lvlText w:val="•"/>
      <w:lvlJc w:val="left"/>
      <w:pPr>
        <w:ind w:left="1193" w:hanging="180"/>
      </w:pPr>
      <w:rPr>
        <w:rFonts w:hint="default"/>
      </w:rPr>
    </w:lvl>
    <w:lvl w:ilvl="2" w:tplc="0A967A2E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D71CCE52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4" w:tplc="CB70188E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4884822A">
      <w:start w:val="1"/>
      <w:numFmt w:val="bullet"/>
      <w:lvlText w:val="•"/>
      <w:lvlJc w:val="left"/>
      <w:pPr>
        <w:ind w:left="4929" w:hanging="180"/>
      </w:pPr>
      <w:rPr>
        <w:rFonts w:hint="default"/>
      </w:rPr>
    </w:lvl>
    <w:lvl w:ilvl="6" w:tplc="EC9CBDCC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C0483726">
      <w:start w:val="1"/>
      <w:numFmt w:val="bullet"/>
      <w:lvlText w:val="•"/>
      <w:lvlJc w:val="left"/>
      <w:pPr>
        <w:ind w:left="6797" w:hanging="180"/>
      </w:pPr>
      <w:rPr>
        <w:rFonts w:hint="default"/>
      </w:rPr>
    </w:lvl>
    <w:lvl w:ilvl="8" w:tplc="3A567DC2">
      <w:start w:val="1"/>
      <w:numFmt w:val="bullet"/>
      <w:lvlText w:val="•"/>
      <w:lvlJc w:val="left"/>
      <w:pPr>
        <w:ind w:left="7731" w:hanging="180"/>
      </w:pPr>
      <w:rPr>
        <w:rFonts w:hint="default"/>
      </w:rPr>
    </w:lvl>
  </w:abstractNum>
  <w:abstractNum w:abstractNumId="4" w15:restartNumberingAfterBreak="0">
    <w:nsid w:val="22BC2F45"/>
    <w:multiLevelType w:val="hybridMultilevel"/>
    <w:tmpl w:val="452E5908"/>
    <w:lvl w:ilvl="0" w:tplc="247E6524">
      <w:start w:val="1"/>
      <w:numFmt w:val="bullet"/>
      <w:lvlText w:val="•"/>
      <w:lvlJc w:val="left"/>
      <w:pPr>
        <w:ind w:left="435" w:hanging="360"/>
      </w:pPr>
      <w:rPr>
        <w:rFonts w:ascii="Helvetica Neue" w:eastAsia="Helvetica Neue" w:hAnsi="Helvetica Neue" w:hint="default"/>
        <w:color w:val="003F5F"/>
        <w:spacing w:val="-4"/>
        <w:w w:val="99"/>
        <w:sz w:val="18"/>
        <w:szCs w:val="18"/>
      </w:rPr>
    </w:lvl>
    <w:lvl w:ilvl="1" w:tplc="8CDAFF72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4B624CB4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ECA633E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A1A230E4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E1AC25EA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6" w:tplc="FAB0E1FC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FE908812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81506A38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02BD"/>
    <w:multiLevelType w:val="hybridMultilevel"/>
    <w:tmpl w:val="9522A5A6"/>
    <w:lvl w:ilvl="0" w:tplc="6E02B570">
      <w:start w:val="1"/>
      <w:numFmt w:val="bullet"/>
      <w:lvlText w:val="•"/>
      <w:lvlJc w:val="left"/>
      <w:pPr>
        <w:ind w:left="435" w:hanging="180"/>
      </w:pPr>
      <w:rPr>
        <w:rFonts w:ascii="Helvetica Neue" w:eastAsia="Helvetica Neue" w:hAnsi="Helvetica Neue" w:hint="default"/>
        <w:color w:val="003F5F"/>
        <w:spacing w:val="-5"/>
        <w:w w:val="100"/>
        <w:sz w:val="18"/>
        <w:szCs w:val="18"/>
      </w:rPr>
    </w:lvl>
    <w:lvl w:ilvl="1" w:tplc="165075CE">
      <w:start w:val="1"/>
      <w:numFmt w:val="bullet"/>
      <w:lvlText w:val="•"/>
      <w:lvlJc w:val="left"/>
      <w:pPr>
        <w:ind w:left="1355" w:hanging="180"/>
      </w:pPr>
      <w:rPr>
        <w:rFonts w:hint="default"/>
      </w:rPr>
    </w:lvl>
    <w:lvl w:ilvl="2" w:tplc="D2F8EEDA">
      <w:start w:val="1"/>
      <w:numFmt w:val="bullet"/>
      <w:lvlText w:val="•"/>
      <w:lvlJc w:val="left"/>
      <w:pPr>
        <w:ind w:left="2271" w:hanging="180"/>
      </w:pPr>
      <w:rPr>
        <w:rFonts w:hint="default"/>
      </w:rPr>
    </w:lvl>
    <w:lvl w:ilvl="3" w:tplc="C7E8949C">
      <w:start w:val="1"/>
      <w:numFmt w:val="bullet"/>
      <w:lvlText w:val="•"/>
      <w:lvlJc w:val="left"/>
      <w:pPr>
        <w:ind w:left="3187" w:hanging="180"/>
      </w:pPr>
      <w:rPr>
        <w:rFonts w:hint="default"/>
      </w:rPr>
    </w:lvl>
    <w:lvl w:ilvl="4" w:tplc="A4641DC0">
      <w:start w:val="1"/>
      <w:numFmt w:val="bullet"/>
      <w:lvlText w:val="•"/>
      <w:lvlJc w:val="left"/>
      <w:pPr>
        <w:ind w:left="4103" w:hanging="180"/>
      </w:pPr>
      <w:rPr>
        <w:rFonts w:hint="default"/>
      </w:rPr>
    </w:lvl>
    <w:lvl w:ilvl="5" w:tplc="BC0EF50A">
      <w:start w:val="1"/>
      <w:numFmt w:val="bullet"/>
      <w:lvlText w:val="•"/>
      <w:lvlJc w:val="left"/>
      <w:pPr>
        <w:ind w:left="5019" w:hanging="180"/>
      </w:pPr>
      <w:rPr>
        <w:rFonts w:hint="default"/>
      </w:rPr>
    </w:lvl>
    <w:lvl w:ilvl="6" w:tplc="303A671A">
      <w:start w:val="1"/>
      <w:numFmt w:val="bullet"/>
      <w:lvlText w:val="•"/>
      <w:lvlJc w:val="left"/>
      <w:pPr>
        <w:ind w:left="5935" w:hanging="180"/>
      </w:pPr>
      <w:rPr>
        <w:rFonts w:hint="default"/>
      </w:rPr>
    </w:lvl>
    <w:lvl w:ilvl="7" w:tplc="CDA6EC24">
      <w:start w:val="1"/>
      <w:numFmt w:val="bullet"/>
      <w:lvlText w:val="•"/>
      <w:lvlJc w:val="left"/>
      <w:pPr>
        <w:ind w:left="6851" w:hanging="180"/>
      </w:pPr>
      <w:rPr>
        <w:rFonts w:hint="default"/>
      </w:rPr>
    </w:lvl>
    <w:lvl w:ilvl="8" w:tplc="C026EFCA">
      <w:start w:val="1"/>
      <w:numFmt w:val="bullet"/>
      <w:lvlText w:val="•"/>
      <w:lvlJc w:val="left"/>
      <w:pPr>
        <w:ind w:left="7767" w:hanging="180"/>
      </w:pPr>
      <w:rPr>
        <w:rFonts w:hint="default"/>
      </w:rPr>
    </w:lvl>
  </w:abstractNum>
  <w:abstractNum w:abstractNumId="7" w15:restartNumberingAfterBreak="0">
    <w:nsid w:val="39CD37AC"/>
    <w:multiLevelType w:val="hybridMultilevel"/>
    <w:tmpl w:val="E25223B4"/>
    <w:lvl w:ilvl="0" w:tplc="FA3C64C8">
      <w:start w:val="1"/>
      <w:numFmt w:val="bullet"/>
      <w:lvlText w:val="•"/>
      <w:lvlJc w:val="left"/>
      <w:pPr>
        <w:ind w:left="435" w:hanging="360"/>
      </w:pPr>
      <w:rPr>
        <w:rFonts w:ascii="Helvetica Neue" w:eastAsia="Helvetica Neue" w:hAnsi="Helvetica Neue" w:hint="default"/>
        <w:color w:val="003F5F"/>
        <w:spacing w:val="-4"/>
        <w:w w:val="99"/>
        <w:sz w:val="18"/>
        <w:szCs w:val="18"/>
      </w:rPr>
    </w:lvl>
    <w:lvl w:ilvl="1" w:tplc="ED403D04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2834BEB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6CE277B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64081C4A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9BBC0EC6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6" w:tplc="47701E9A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3E82849A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A252C63E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8" w15:restartNumberingAfterBreak="0">
    <w:nsid w:val="5CDA64CC"/>
    <w:multiLevelType w:val="hybridMultilevel"/>
    <w:tmpl w:val="6E0E71FA"/>
    <w:lvl w:ilvl="0" w:tplc="1A3004F8">
      <w:start w:val="1"/>
      <w:numFmt w:val="bullet"/>
      <w:lvlText w:val="•"/>
      <w:lvlJc w:val="left"/>
      <w:pPr>
        <w:ind w:left="435" w:hanging="180"/>
      </w:pPr>
      <w:rPr>
        <w:rFonts w:ascii="Helvetica Neue" w:eastAsia="Helvetica Neue" w:hAnsi="Helvetica Neue" w:hint="default"/>
        <w:color w:val="003F5F"/>
        <w:spacing w:val="-13"/>
        <w:w w:val="99"/>
        <w:sz w:val="18"/>
        <w:szCs w:val="18"/>
      </w:rPr>
    </w:lvl>
    <w:lvl w:ilvl="1" w:tplc="114E3470">
      <w:start w:val="1"/>
      <w:numFmt w:val="bullet"/>
      <w:lvlText w:val="•"/>
      <w:lvlJc w:val="left"/>
      <w:pPr>
        <w:ind w:left="1355" w:hanging="180"/>
      </w:pPr>
      <w:rPr>
        <w:rFonts w:hint="default"/>
      </w:rPr>
    </w:lvl>
    <w:lvl w:ilvl="2" w:tplc="1D1ACDB6">
      <w:start w:val="1"/>
      <w:numFmt w:val="bullet"/>
      <w:lvlText w:val="•"/>
      <w:lvlJc w:val="left"/>
      <w:pPr>
        <w:ind w:left="2271" w:hanging="180"/>
      </w:pPr>
      <w:rPr>
        <w:rFonts w:hint="default"/>
      </w:rPr>
    </w:lvl>
    <w:lvl w:ilvl="3" w:tplc="682AAEA4">
      <w:start w:val="1"/>
      <w:numFmt w:val="bullet"/>
      <w:lvlText w:val="•"/>
      <w:lvlJc w:val="left"/>
      <w:pPr>
        <w:ind w:left="3187" w:hanging="180"/>
      </w:pPr>
      <w:rPr>
        <w:rFonts w:hint="default"/>
      </w:rPr>
    </w:lvl>
    <w:lvl w:ilvl="4" w:tplc="35963C26">
      <w:start w:val="1"/>
      <w:numFmt w:val="bullet"/>
      <w:lvlText w:val="•"/>
      <w:lvlJc w:val="left"/>
      <w:pPr>
        <w:ind w:left="4103" w:hanging="180"/>
      </w:pPr>
      <w:rPr>
        <w:rFonts w:hint="default"/>
      </w:rPr>
    </w:lvl>
    <w:lvl w:ilvl="5" w:tplc="05D65030">
      <w:start w:val="1"/>
      <w:numFmt w:val="bullet"/>
      <w:lvlText w:val="•"/>
      <w:lvlJc w:val="left"/>
      <w:pPr>
        <w:ind w:left="5019" w:hanging="180"/>
      </w:pPr>
      <w:rPr>
        <w:rFonts w:hint="default"/>
      </w:rPr>
    </w:lvl>
    <w:lvl w:ilvl="6" w:tplc="CC4C32C8">
      <w:start w:val="1"/>
      <w:numFmt w:val="bullet"/>
      <w:lvlText w:val="•"/>
      <w:lvlJc w:val="left"/>
      <w:pPr>
        <w:ind w:left="5935" w:hanging="180"/>
      </w:pPr>
      <w:rPr>
        <w:rFonts w:hint="default"/>
      </w:rPr>
    </w:lvl>
    <w:lvl w:ilvl="7" w:tplc="842C2F92">
      <w:start w:val="1"/>
      <w:numFmt w:val="bullet"/>
      <w:lvlText w:val="•"/>
      <w:lvlJc w:val="left"/>
      <w:pPr>
        <w:ind w:left="6851" w:hanging="180"/>
      </w:pPr>
      <w:rPr>
        <w:rFonts w:hint="default"/>
      </w:rPr>
    </w:lvl>
    <w:lvl w:ilvl="8" w:tplc="5D74C994">
      <w:start w:val="1"/>
      <w:numFmt w:val="bullet"/>
      <w:lvlText w:val="•"/>
      <w:lvlJc w:val="left"/>
      <w:pPr>
        <w:ind w:left="7767" w:hanging="180"/>
      </w:pPr>
      <w:rPr>
        <w:rFonts w:hint="default"/>
      </w:rPr>
    </w:lvl>
  </w:abstractNum>
  <w:abstractNum w:abstractNumId="9" w15:restartNumberingAfterBreak="0">
    <w:nsid w:val="5EA539DE"/>
    <w:multiLevelType w:val="hybridMultilevel"/>
    <w:tmpl w:val="4EC6606A"/>
    <w:lvl w:ilvl="0" w:tplc="489AD35C">
      <w:start w:val="1"/>
      <w:numFmt w:val="bullet"/>
      <w:lvlText w:val="•"/>
      <w:lvlJc w:val="left"/>
      <w:pPr>
        <w:ind w:left="435" w:hanging="360"/>
      </w:pPr>
      <w:rPr>
        <w:rFonts w:ascii="Helvetica Neue" w:eastAsia="Helvetica Neue" w:hAnsi="Helvetica Neue" w:hint="default"/>
        <w:color w:val="003F5F"/>
        <w:spacing w:val="-4"/>
        <w:w w:val="100"/>
        <w:sz w:val="18"/>
        <w:szCs w:val="18"/>
      </w:rPr>
    </w:lvl>
    <w:lvl w:ilvl="1" w:tplc="032C043C">
      <w:start w:val="1"/>
      <w:numFmt w:val="bullet"/>
      <w:lvlText w:val="•"/>
      <w:lvlJc w:val="left"/>
      <w:pPr>
        <w:ind w:left="755" w:hanging="360"/>
      </w:pPr>
      <w:rPr>
        <w:rFonts w:ascii="Helvetica Neue" w:eastAsia="Helvetica Neue" w:hAnsi="Helvetica Neue" w:hint="default"/>
        <w:color w:val="003F5F"/>
        <w:w w:val="100"/>
        <w:sz w:val="18"/>
        <w:szCs w:val="18"/>
      </w:rPr>
    </w:lvl>
    <w:lvl w:ilvl="2" w:tplc="C17E8AB2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5A6A289C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5B1EF078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5" w:tplc="B9E2BD52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6" w:tplc="6960F33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7BC829D6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5EF8E588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10" w15:restartNumberingAfterBreak="0">
    <w:nsid w:val="5FB900AF"/>
    <w:multiLevelType w:val="hybridMultilevel"/>
    <w:tmpl w:val="F580E954"/>
    <w:lvl w:ilvl="0" w:tplc="F2B47A80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A05073A"/>
    <w:multiLevelType w:val="hybridMultilevel"/>
    <w:tmpl w:val="BF7ECA02"/>
    <w:lvl w:ilvl="0" w:tplc="2E7A626A">
      <w:start w:val="1"/>
      <w:numFmt w:val="bullet"/>
      <w:lvlText w:val="•"/>
      <w:lvlJc w:val="left"/>
      <w:pPr>
        <w:ind w:left="255" w:hanging="180"/>
      </w:pPr>
      <w:rPr>
        <w:rFonts w:ascii="Helvetica Neue" w:eastAsia="Helvetica Neue" w:hAnsi="Helvetica Neue" w:hint="default"/>
        <w:color w:val="003F5F"/>
        <w:spacing w:val="-5"/>
        <w:w w:val="99"/>
        <w:sz w:val="18"/>
        <w:szCs w:val="18"/>
      </w:rPr>
    </w:lvl>
    <w:lvl w:ilvl="1" w:tplc="D89A4DF4">
      <w:start w:val="1"/>
      <w:numFmt w:val="bullet"/>
      <w:lvlText w:val="•"/>
      <w:lvlJc w:val="left"/>
      <w:pPr>
        <w:ind w:left="1193" w:hanging="180"/>
      </w:pPr>
      <w:rPr>
        <w:rFonts w:hint="default"/>
      </w:rPr>
    </w:lvl>
    <w:lvl w:ilvl="2" w:tplc="EBE08614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0EB0D30E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4" w:tplc="49E41E42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3C0E7832">
      <w:start w:val="1"/>
      <w:numFmt w:val="bullet"/>
      <w:lvlText w:val="•"/>
      <w:lvlJc w:val="left"/>
      <w:pPr>
        <w:ind w:left="4929" w:hanging="180"/>
      </w:pPr>
      <w:rPr>
        <w:rFonts w:hint="default"/>
      </w:rPr>
    </w:lvl>
    <w:lvl w:ilvl="6" w:tplc="76CE30D2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3F16BCCE">
      <w:start w:val="1"/>
      <w:numFmt w:val="bullet"/>
      <w:lvlText w:val="•"/>
      <w:lvlJc w:val="left"/>
      <w:pPr>
        <w:ind w:left="6797" w:hanging="180"/>
      </w:pPr>
      <w:rPr>
        <w:rFonts w:hint="default"/>
      </w:rPr>
    </w:lvl>
    <w:lvl w:ilvl="8" w:tplc="C8724C80">
      <w:start w:val="1"/>
      <w:numFmt w:val="bullet"/>
      <w:lvlText w:val="•"/>
      <w:lvlJc w:val="left"/>
      <w:pPr>
        <w:ind w:left="7731" w:hanging="180"/>
      </w:pPr>
      <w:rPr>
        <w:rFonts w:hint="default"/>
      </w:rPr>
    </w:lvl>
  </w:abstractNum>
  <w:abstractNum w:abstractNumId="12" w15:restartNumberingAfterBreak="0">
    <w:nsid w:val="7B205F42"/>
    <w:multiLevelType w:val="hybridMultilevel"/>
    <w:tmpl w:val="680C10AC"/>
    <w:lvl w:ilvl="0" w:tplc="1AC8EA50">
      <w:start w:val="1"/>
      <w:numFmt w:val="bullet"/>
      <w:lvlText w:val="•"/>
      <w:lvlJc w:val="left"/>
      <w:pPr>
        <w:ind w:left="255" w:hanging="180"/>
      </w:pPr>
      <w:rPr>
        <w:rFonts w:ascii="Helvetica Neue" w:eastAsia="Helvetica Neue" w:hAnsi="Helvetica Neue" w:hint="default"/>
        <w:color w:val="003F5F"/>
        <w:spacing w:val="-15"/>
        <w:w w:val="100"/>
        <w:sz w:val="18"/>
        <w:szCs w:val="18"/>
      </w:rPr>
    </w:lvl>
    <w:lvl w:ilvl="1" w:tplc="92D68288">
      <w:start w:val="1"/>
      <w:numFmt w:val="bullet"/>
      <w:lvlText w:val="•"/>
      <w:lvlJc w:val="left"/>
      <w:pPr>
        <w:ind w:left="1193" w:hanging="180"/>
      </w:pPr>
      <w:rPr>
        <w:rFonts w:hint="default"/>
      </w:rPr>
    </w:lvl>
    <w:lvl w:ilvl="2" w:tplc="37D8D538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3D4CF348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4" w:tplc="B8D8BCB6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49D83B16">
      <w:start w:val="1"/>
      <w:numFmt w:val="bullet"/>
      <w:lvlText w:val="•"/>
      <w:lvlJc w:val="left"/>
      <w:pPr>
        <w:ind w:left="4929" w:hanging="180"/>
      </w:pPr>
      <w:rPr>
        <w:rFonts w:hint="default"/>
      </w:rPr>
    </w:lvl>
    <w:lvl w:ilvl="6" w:tplc="2C2271F2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C0C49AEA">
      <w:start w:val="1"/>
      <w:numFmt w:val="bullet"/>
      <w:lvlText w:val="•"/>
      <w:lvlJc w:val="left"/>
      <w:pPr>
        <w:ind w:left="6797" w:hanging="180"/>
      </w:pPr>
      <w:rPr>
        <w:rFonts w:hint="default"/>
      </w:rPr>
    </w:lvl>
    <w:lvl w:ilvl="8" w:tplc="6840F02E">
      <w:start w:val="1"/>
      <w:numFmt w:val="bullet"/>
      <w:lvlText w:val="•"/>
      <w:lvlJc w:val="left"/>
      <w:pPr>
        <w:ind w:left="7731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31C8"/>
    <w:rsid w:val="00014F53"/>
    <w:rsid w:val="0002465D"/>
    <w:rsid w:val="000250F4"/>
    <w:rsid w:val="000531C8"/>
    <w:rsid w:val="00065F60"/>
    <w:rsid w:val="000731FB"/>
    <w:rsid w:val="00084E2D"/>
    <w:rsid w:val="000862A2"/>
    <w:rsid w:val="000968DA"/>
    <w:rsid w:val="000B413F"/>
    <w:rsid w:val="000B7B5B"/>
    <w:rsid w:val="000C26EB"/>
    <w:rsid w:val="000C4C91"/>
    <w:rsid w:val="000E0587"/>
    <w:rsid w:val="000E200C"/>
    <w:rsid w:val="000E6692"/>
    <w:rsid w:val="000F0AB9"/>
    <w:rsid w:val="000F2C7D"/>
    <w:rsid w:val="001204C3"/>
    <w:rsid w:val="00153A3D"/>
    <w:rsid w:val="00154AF9"/>
    <w:rsid w:val="00190F1F"/>
    <w:rsid w:val="00192E20"/>
    <w:rsid w:val="001A56AC"/>
    <w:rsid w:val="001B01D3"/>
    <w:rsid w:val="001B4630"/>
    <w:rsid w:val="001C3E3C"/>
    <w:rsid w:val="002144B9"/>
    <w:rsid w:val="00231638"/>
    <w:rsid w:val="00255C75"/>
    <w:rsid w:val="0025714E"/>
    <w:rsid w:val="00261C92"/>
    <w:rsid w:val="002A540B"/>
    <w:rsid w:val="002A595D"/>
    <w:rsid w:val="002A737B"/>
    <w:rsid w:val="002B1B4A"/>
    <w:rsid w:val="002C0CD7"/>
    <w:rsid w:val="00305523"/>
    <w:rsid w:val="0031256F"/>
    <w:rsid w:val="00323547"/>
    <w:rsid w:val="00333E6C"/>
    <w:rsid w:val="00333F13"/>
    <w:rsid w:val="003541F7"/>
    <w:rsid w:val="0035549A"/>
    <w:rsid w:val="00360A7D"/>
    <w:rsid w:val="00371135"/>
    <w:rsid w:val="003750B4"/>
    <w:rsid w:val="003851F2"/>
    <w:rsid w:val="00390E91"/>
    <w:rsid w:val="00391ECF"/>
    <w:rsid w:val="00393B7D"/>
    <w:rsid w:val="00393FF7"/>
    <w:rsid w:val="003C6AA8"/>
    <w:rsid w:val="003E2AAE"/>
    <w:rsid w:val="003E7868"/>
    <w:rsid w:val="003F1649"/>
    <w:rsid w:val="003F18F8"/>
    <w:rsid w:val="003F3147"/>
    <w:rsid w:val="00413CFD"/>
    <w:rsid w:val="004144AA"/>
    <w:rsid w:val="00422AE8"/>
    <w:rsid w:val="00423539"/>
    <w:rsid w:val="00430D85"/>
    <w:rsid w:val="004547D3"/>
    <w:rsid w:val="00466373"/>
    <w:rsid w:val="004666C7"/>
    <w:rsid w:val="00474FA0"/>
    <w:rsid w:val="004808A4"/>
    <w:rsid w:val="004A2A0F"/>
    <w:rsid w:val="004B1634"/>
    <w:rsid w:val="004B1D71"/>
    <w:rsid w:val="004B319E"/>
    <w:rsid w:val="004C2B27"/>
    <w:rsid w:val="004C5609"/>
    <w:rsid w:val="004D7CB2"/>
    <w:rsid w:val="00503A75"/>
    <w:rsid w:val="00511CE0"/>
    <w:rsid w:val="0051316C"/>
    <w:rsid w:val="005326C5"/>
    <w:rsid w:val="00537039"/>
    <w:rsid w:val="005405A4"/>
    <w:rsid w:val="00572BA4"/>
    <w:rsid w:val="00574CF5"/>
    <w:rsid w:val="005954A9"/>
    <w:rsid w:val="005A5F76"/>
    <w:rsid w:val="005A6D60"/>
    <w:rsid w:val="005B6ADA"/>
    <w:rsid w:val="005C0629"/>
    <w:rsid w:val="005D13AE"/>
    <w:rsid w:val="005D13F1"/>
    <w:rsid w:val="005D7C28"/>
    <w:rsid w:val="005E27DE"/>
    <w:rsid w:val="005F2F35"/>
    <w:rsid w:val="005F3D3B"/>
    <w:rsid w:val="00606D3D"/>
    <w:rsid w:val="006242C0"/>
    <w:rsid w:val="00632EE5"/>
    <w:rsid w:val="00633B07"/>
    <w:rsid w:val="006728A2"/>
    <w:rsid w:val="00684428"/>
    <w:rsid w:val="00686BC4"/>
    <w:rsid w:val="0069191B"/>
    <w:rsid w:val="00695BD3"/>
    <w:rsid w:val="006A5FE3"/>
    <w:rsid w:val="006A744F"/>
    <w:rsid w:val="006C3F91"/>
    <w:rsid w:val="006D293A"/>
    <w:rsid w:val="006E1AF0"/>
    <w:rsid w:val="006E4EF5"/>
    <w:rsid w:val="00717593"/>
    <w:rsid w:val="00723195"/>
    <w:rsid w:val="00742537"/>
    <w:rsid w:val="00742D76"/>
    <w:rsid w:val="007512D1"/>
    <w:rsid w:val="00792C25"/>
    <w:rsid w:val="007C3819"/>
    <w:rsid w:val="007F1344"/>
    <w:rsid w:val="007F2EC5"/>
    <w:rsid w:val="00823098"/>
    <w:rsid w:val="00831541"/>
    <w:rsid w:val="00850620"/>
    <w:rsid w:val="008538BD"/>
    <w:rsid w:val="0085556F"/>
    <w:rsid w:val="00857203"/>
    <w:rsid w:val="00861C3D"/>
    <w:rsid w:val="00862283"/>
    <w:rsid w:val="008731EF"/>
    <w:rsid w:val="008906BA"/>
    <w:rsid w:val="00894C9A"/>
    <w:rsid w:val="00897E46"/>
    <w:rsid w:val="008C1622"/>
    <w:rsid w:val="008E2A08"/>
    <w:rsid w:val="00920B33"/>
    <w:rsid w:val="00926729"/>
    <w:rsid w:val="009318C6"/>
    <w:rsid w:val="00952923"/>
    <w:rsid w:val="00953FE7"/>
    <w:rsid w:val="00954A96"/>
    <w:rsid w:val="00975385"/>
    <w:rsid w:val="009A08F6"/>
    <w:rsid w:val="009C1ADB"/>
    <w:rsid w:val="009D1F09"/>
    <w:rsid w:val="009E64C6"/>
    <w:rsid w:val="009E6785"/>
    <w:rsid w:val="00A115ED"/>
    <w:rsid w:val="00A25E8C"/>
    <w:rsid w:val="00A36362"/>
    <w:rsid w:val="00A41D22"/>
    <w:rsid w:val="00A434F8"/>
    <w:rsid w:val="00A54293"/>
    <w:rsid w:val="00A5580B"/>
    <w:rsid w:val="00A57C67"/>
    <w:rsid w:val="00A856DA"/>
    <w:rsid w:val="00A949C7"/>
    <w:rsid w:val="00AA7BD4"/>
    <w:rsid w:val="00AB1125"/>
    <w:rsid w:val="00AB337E"/>
    <w:rsid w:val="00AC7169"/>
    <w:rsid w:val="00AE1699"/>
    <w:rsid w:val="00AE29B8"/>
    <w:rsid w:val="00AE7891"/>
    <w:rsid w:val="00AF0B75"/>
    <w:rsid w:val="00AF4F7C"/>
    <w:rsid w:val="00B20473"/>
    <w:rsid w:val="00B41723"/>
    <w:rsid w:val="00B4244B"/>
    <w:rsid w:val="00B5629A"/>
    <w:rsid w:val="00B565EB"/>
    <w:rsid w:val="00B629C4"/>
    <w:rsid w:val="00B670B3"/>
    <w:rsid w:val="00B72B4A"/>
    <w:rsid w:val="00B740E5"/>
    <w:rsid w:val="00B83355"/>
    <w:rsid w:val="00B8399D"/>
    <w:rsid w:val="00BA2F75"/>
    <w:rsid w:val="00BB5865"/>
    <w:rsid w:val="00BC0555"/>
    <w:rsid w:val="00BC5B5A"/>
    <w:rsid w:val="00C029F4"/>
    <w:rsid w:val="00C17D77"/>
    <w:rsid w:val="00C2149C"/>
    <w:rsid w:val="00C23131"/>
    <w:rsid w:val="00C2621E"/>
    <w:rsid w:val="00C415AF"/>
    <w:rsid w:val="00C4446D"/>
    <w:rsid w:val="00C60A62"/>
    <w:rsid w:val="00C77B7C"/>
    <w:rsid w:val="00C80A41"/>
    <w:rsid w:val="00CA4B4A"/>
    <w:rsid w:val="00CB00C3"/>
    <w:rsid w:val="00CB21DB"/>
    <w:rsid w:val="00CB5F99"/>
    <w:rsid w:val="00CC2772"/>
    <w:rsid w:val="00CE10DD"/>
    <w:rsid w:val="00CF439B"/>
    <w:rsid w:val="00CF46BC"/>
    <w:rsid w:val="00D0204A"/>
    <w:rsid w:val="00D06D12"/>
    <w:rsid w:val="00D113E2"/>
    <w:rsid w:val="00D15942"/>
    <w:rsid w:val="00D32CE3"/>
    <w:rsid w:val="00D4070F"/>
    <w:rsid w:val="00D721E8"/>
    <w:rsid w:val="00D84F82"/>
    <w:rsid w:val="00D85C95"/>
    <w:rsid w:val="00D87449"/>
    <w:rsid w:val="00D95234"/>
    <w:rsid w:val="00DB25E0"/>
    <w:rsid w:val="00DB49AB"/>
    <w:rsid w:val="00DC4187"/>
    <w:rsid w:val="00DE002C"/>
    <w:rsid w:val="00DF34A8"/>
    <w:rsid w:val="00DF37CC"/>
    <w:rsid w:val="00DF7BA3"/>
    <w:rsid w:val="00E03340"/>
    <w:rsid w:val="00E06EBE"/>
    <w:rsid w:val="00E15DD2"/>
    <w:rsid w:val="00E15F85"/>
    <w:rsid w:val="00E36D13"/>
    <w:rsid w:val="00E5293B"/>
    <w:rsid w:val="00E707FD"/>
    <w:rsid w:val="00E7197F"/>
    <w:rsid w:val="00E81545"/>
    <w:rsid w:val="00EC3915"/>
    <w:rsid w:val="00EF211E"/>
    <w:rsid w:val="00EF793A"/>
    <w:rsid w:val="00F03209"/>
    <w:rsid w:val="00F23E05"/>
    <w:rsid w:val="00F30A5F"/>
    <w:rsid w:val="00F34813"/>
    <w:rsid w:val="00F440C3"/>
    <w:rsid w:val="00F55496"/>
    <w:rsid w:val="00F83A7B"/>
    <w:rsid w:val="00F928D2"/>
    <w:rsid w:val="00F93FE8"/>
    <w:rsid w:val="00FA64F3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3E6C"/>
  </w:style>
  <w:style w:type="paragraph" w:styleId="Heading1">
    <w:name w:val="heading 1"/>
    <w:basedOn w:val="Normal"/>
    <w:uiPriority w:val="1"/>
    <w:qFormat/>
    <w:rsid w:val="00333E6C"/>
    <w:pPr>
      <w:ind w:left="970"/>
      <w:outlineLvl w:val="0"/>
    </w:pPr>
    <w:rPr>
      <w:rFonts w:ascii="Helvetica Neue Thin" w:eastAsia="Helvetica Neue Thin" w:hAnsi="Helvetica Neue Thin"/>
      <w:sz w:val="64"/>
      <w:szCs w:val="64"/>
    </w:rPr>
  </w:style>
  <w:style w:type="paragraph" w:styleId="Heading2">
    <w:name w:val="heading 2"/>
    <w:basedOn w:val="Normal"/>
    <w:uiPriority w:val="1"/>
    <w:qFormat/>
    <w:rsid w:val="00333E6C"/>
    <w:pPr>
      <w:spacing w:before="91"/>
      <w:ind w:left="970"/>
      <w:outlineLvl w:val="1"/>
    </w:pPr>
    <w:rPr>
      <w:rFonts w:ascii="Helvetica Neue" w:eastAsia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3E6C"/>
    <w:pPr>
      <w:spacing w:before="66"/>
      <w:ind w:left="412" w:hanging="154"/>
    </w:pPr>
    <w:rPr>
      <w:rFonts w:ascii="Helvetica Neue" w:eastAsia="Helvetica Neue" w:hAnsi="Helvetica Neue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333E6C"/>
  </w:style>
  <w:style w:type="paragraph" w:customStyle="1" w:styleId="TableParagraph">
    <w:name w:val="Table Paragraph"/>
    <w:basedOn w:val="Normal"/>
    <w:uiPriority w:val="1"/>
    <w:qFormat/>
    <w:rsid w:val="00333E6C"/>
  </w:style>
  <w:style w:type="character" w:customStyle="1" w:styleId="notranslate">
    <w:name w:val="notranslate"/>
    <w:basedOn w:val="DefaultParagraphFont"/>
    <w:rsid w:val="003F1649"/>
  </w:style>
  <w:style w:type="character" w:customStyle="1" w:styleId="apple-converted-space">
    <w:name w:val="apple-converted-space"/>
    <w:basedOn w:val="DefaultParagraphFont"/>
    <w:rsid w:val="003F1649"/>
  </w:style>
  <w:style w:type="paragraph" w:styleId="NormalWeb">
    <w:name w:val="Normal (Web)"/>
    <w:basedOn w:val="Normal"/>
    <w:uiPriority w:val="99"/>
    <w:unhideWhenUsed/>
    <w:rsid w:val="003F1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F16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E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C3"/>
  </w:style>
  <w:style w:type="paragraph" w:styleId="Footer">
    <w:name w:val="footer"/>
    <w:basedOn w:val="Normal"/>
    <w:link w:val="FooterChar"/>
    <w:uiPriority w:val="99"/>
    <w:unhideWhenUsed/>
    <w:rsid w:val="00F44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0C3"/>
  </w:style>
  <w:style w:type="paragraph" w:customStyle="1" w:styleId="Bullet2">
    <w:name w:val="Bullet 2"/>
    <w:basedOn w:val="Normal"/>
    <w:qFormat/>
    <w:rsid w:val="004666C7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glr.vic.gov.au/home/liquor/standard%2Blicence%2Bobligations/under%2B18%2Bpatrons%2Bon%2Blicensed%2Bpremis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cglr.vic.gov.au/sites/default/files/Intoxication_guidelines.pdf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vcglr.vic.gov.au/news/accepting-digital-identification-id-docum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cglr.vic.gov.au/news-and-updates/latest-news/acceptable-forms-identific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2021-01-02T00:24:00Z</dcterms:created>
  <dcterms:modified xsi:type="dcterms:W3CDTF">2021-01-08T01:23:00Z</dcterms:modified>
</cp:coreProperties>
</file>