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05"/>
        <w:tblW w:w="0" w:type="auto"/>
        <w:tblLook w:val="04A0" w:firstRow="1" w:lastRow="0" w:firstColumn="1" w:lastColumn="0" w:noHBand="0" w:noVBand="1"/>
      </w:tblPr>
      <w:tblGrid>
        <w:gridCol w:w="4952"/>
        <w:gridCol w:w="4064"/>
      </w:tblGrid>
      <w:tr w:rsidR="0004584C" w:rsidRPr="009C233F" w:rsidTr="008359B1">
        <w:tc>
          <w:tcPr>
            <w:tcW w:w="4952" w:type="dxa"/>
          </w:tcPr>
          <w:p w:rsidR="0004584C" w:rsidRPr="009C233F" w:rsidRDefault="0004584C" w:rsidP="008359B1">
            <w:pPr>
              <w:rPr>
                <w:rFonts w:ascii="Arial" w:hAnsi="Arial" w:cs="Arial"/>
                <w:b/>
              </w:rPr>
            </w:pPr>
          </w:p>
          <w:p w:rsidR="0004584C" w:rsidRPr="009C233F" w:rsidRDefault="0004584C" w:rsidP="008359B1">
            <w:pPr>
              <w:rPr>
                <w:rFonts w:ascii="Arial" w:hAnsi="Arial" w:cs="Arial"/>
                <w:b/>
              </w:rPr>
            </w:pPr>
            <w:r w:rsidRPr="009C233F">
              <w:rPr>
                <w:rFonts w:ascii="Arial" w:hAnsi="Arial" w:cs="Arial" w:hint="eastAsia"/>
                <w:b/>
              </w:rPr>
              <w:t>你的餐馆或咖啡店有执照吗？</w:t>
            </w:r>
          </w:p>
          <w:p w:rsidR="0004584C" w:rsidRPr="009C233F" w:rsidRDefault="0004584C" w:rsidP="008359B1">
            <w:pPr>
              <w:rPr>
                <w:rFonts w:ascii="Arial" w:hAnsi="Arial" w:cs="Arial"/>
              </w:rPr>
            </w:pPr>
          </w:p>
          <w:p w:rsidR="0004584C" w:rsidRPr="009C233F" w:rsidRDefault="0004584C" w:rsidP="008359B1">
            <w:pPr>
              <w:rPr>
                <w:rFonts w:ascii="Arial" w:eastAsia="Times New Roman" w:hAnsi="Arial" w:cs="Arial"/>
                <w:lang w:val="en" w:eastAsia="en-AU"/>
              </w:rPr>
            </w:pPr>
            <w:proofErr w:type="spellStart"/>
            <w:r w:rsidRPr="009C233F">
              <w:rPr>
                <w:rFonts w:ascii="MS Mincho" w:eastAsia="MS Mincho" w:hAnsi="MS Mincho" w:cs="MS Mincho"/>
                <w:lang w:val="en" w:eastAsia="en-AU"/>
              </w:rPr>
              <w:t>作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为</w:t>
            </w:r>
            <w:proofErr w:type="spellEnd"/>
            <w:r w:rsidRPr="009C233F">
              <w:rPr>
                <w:rFonts w:ascii="MS Mincho" w:eastAsia="MS Mincho" w:hAnsi="MS Mincho" w:cs="MS Mincho" w:hint="eastAsia"/>
                <w:lang w:val="en"/>
              </w:rPr>
              <w:t>持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执</w:t>
            </w:r>
            <w:r w:rsidRPr="009C233F">
              <w:rPr>
                <w:rFonts w:ascii="MS Mincho" w:eastAsia="MS Mincho" w:hAnsi="MS Mincho" w:cs="MS Mincho"/>
                <w:lang w:val="en" w:eastAsia="en-AU"/>
              </w:rPr>
              <w:t>照的餐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馆</w:t>
            </w:r>
            <w:r w:rsidRPr="009C233F">
              <w:rPr>
                <w:rFonts w:ascii="MS Mincho" w:eastAsia="MS Mincho" w:hAnsi="MS Mincho" w:cs="MS Mincho"/>
                <w:lang w:val="en" w:eastAsia="en-AU"/>
              </w:rPr>
              <w:t>或咖啡店，你的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营业场</w:t>
            </w:r>
            <w:r w:rsidRPr="009C233F">
              <w:rPr>
                <w:rFonts w:ascii="MS Mincho" w:eastAsia="MS Mincho" w:hAnsi="MS Mincho" w:cs="MS Mincho"/>
                <w:lang w:val="en" w:eastAsia="en-AU"/>
              </w:rPr>
              <w:t>所</w:t>
            </w:r>
            <w:r w:rsidRPr="009C233F">
              <w:rPr>
                <w:rFonts w:ascii="MS Mincho" w:eastAsia="MS Mincho" w:hAnsi="MS Mincho" w:cs="MS Mincho" w:hint="eastAsia"/>
                <w:lang w:val="en" w:eastAsia="en-AU"/>
              </w:rPr>
              <w:t>上</w:t>
            </w:r>
            <w:r w:rsidRPr="009C233F">
              <w:rPr>
                <w:rFonts w:ascii="MS Mincho" w:eastAsia="MS Mincho" w:hAnsi="MS Mincho" w:cs="MS Mincho"/>
                <w:lang w:val="en" w:eastAsia="en-AU"/>
              </w:rPr>
              <w:t>的主要活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动</w:t>
            </w:r>
            <w:r w:rsidRPr="009C233F">
              <w:rPr>
                <w:rFonts w:ascii="SimSun" w:eastAsia="SimSun" w:hAnsi="SimSun" w:cs="SimSun" w:hint="eastAsia"/>
                <w:lang w:val="en" w:eastAsia="en-AU"/>
              </w:rPr>
              <w:t>必须是随时准备并供应膳食。你的营业场所必须有足够多的桌椅，确保在任何规定时间你的营业场所上至少</w:t>
            </w:r>
            <w:r w:rsidRPr="009C233F">
              <w:rPr>
                <w:rFonts w:ascii="Arial" w:eastAsia="Times New Roman" w:hAnsi="Arial" w:cs="Arial"/>
                <w:lang w:val="en" w:eastAsia="en-AU"/>
              </w:rPr>
              <w:t>75</w:t>
            </w:r>
            <w:r w:rsidRPr="009C233F">
              <w:rPr>
                <w:rFonts w:ascii="Arial" w:eastAsia="Times New Roman" w:hAnsi="Arial" w:cs="Arial" w:hint="eastAsia"/>
                <w:lang w:val="en" w:eastAsia="en-AU"/>
              </w:rPr>
              <w:t>%</w:t>
            </w:r>
            <w:proofErr w:type="spellStart"/>
            <w:r w:rsidRPr="009C233F">
              <w:rPr>
                <w:rFonts w:ascii="SimSun" w:eastAsia="SimSun" w:hAnsi="SimSun" w:cs="SimSun" w:hint="eastAsia"/>
                <w:lang w:val="en" w:eastAsia="en-AU"/>
              </w:rPr>
              <w:t>的顾客能够坐着就餐</w:t>
            </w:r>
            <w:proofErr w:type="spellEnd"/>
            <w:r w:rsidRPr="009C233F">
              <w:rPr>
                <w:rFonts w:ascii="SimSun" w:eastAsia="SimSun" w:hAnsi="SimSun" w:cs="SimSun" w:hint="eastAsia"/>
                <w:lang w:val="en" w:eastAsia="en-AU"/>
              </w:rPr>
              <w:t>。</w:t>
            </w:r>
          </w:p>
          <w:p w:rsidR="0004584C" w:rsidRPr="009C233F" w:rsidRDefault="0004584C" w:rsidP="008359B1"/>
          <w:p w:rsidR="0004584C" w:rsidRPr="009C233F" w:rsidRDefault="0004584C" w:rsidP="008359B1">
            <w:pPr>
              <w:rPr>
                <w:rFonts w:ascii="Arial" w:hAnsi="Arial" w:cs="Arial"/>
              </w:rPr>
            </w:pPr>
            <w:r w:rsidRPr="009C233F">
              <w:rPr>
                <w:rFonts w:ascii="Arial" w:hAnsi="Arial" w:cs="Arial" w:hint="eastAsia"/>
              </w:rPr>
              <w:t>如果你的营业执照允许你在深夜营业，你必须确保在晚上</w:t>
            </w:r>
            <w:r w:rsidRPr="009C233F">
              <w:rPr>
                <w:rFonts w:ascii="Arial" w:hAnsi="Arial" w:cs="Arial" w:hint="eastAsia"/>
              </w:rPr>
              <w:t>11</w:t>
            </w:r>
            <w:r w:rsidRPr="009C233F">
              <w:rPr>
                <w:rFonts w:ascii="Arial" w:hAnsi="Arial" w:cs="Arial" w:hint="eastAsia"/>
              </w:rPr>
              <w:t>点以后只播放背景音乐而没有其它更吵的音乐。想要了解更多信息，请参阅</w:t>
            </w:r>
            <w:r w:rsidRPr="009C233F">
              <w:rPr>
                <w:rFonts w:ascii="SimSun" w:eastAsia="SimSun" w:hAnsi="SimSun" w:cs="SimSun"/>
                <w:iCs/>
              </w:rPr>
              <w:t>维州</w:t>
            </w:r>
            <w:r w:rsidRPr="009C233F">
              <w:rPr>
                <w:rFonts w:ascii="SimSun" w:eastAsia="SimSun" w:hAnsi="SimSun" w:cs="SimSun"/>
              </w:rPr>
              <w:t>赌博及酒类监管委员</w:t>
            </w:r>
            <w:r w:rsidRPr="009C233F">
              <w:rPr>
                <w:rFonts w:ascii="MS Mincho" w:eastAsia="MS Mincho" w:hAnsi="MS Mincho" w:cs="MS Mincho"/>
              </w:rPr>
              <w:t>会</w:t>
            </w:r>
            <w:r w:rsidRPr="009C233F">
              <w:rPr>
                <w:rFonts w:ascii="MS Mincho" w:eastAsia="MS Mincho" w:hAnsi="MS Mincho" w:cs="MS Mincho" w:hint="eastAsia"/>
              </w:rPr>
              <w:t>网站上的餐</w:t>
            </w:r>
            <w:r w:rsidRPr="009C233F">
              <w:rPr>
                <w:rFonts w:ascii="SimSun" w:eastAsia="SimSun" w:hAnsi="SimSun" w:cs="SimSun"/>
              </w:rPr>
              <w:t>馆</w:t>
            </w:r>
            <w:r w:rsidRPr="009C233F">
              <w:rPr>
                <w:rFonts w:ascii="MS Mincho" w:eastAsia="MS Mincho" w:hAnsi="MS Mincho" w:cs="MS Mincho" w:hint="eastAsia"/>
              </w:rPr>
              <w:t>和咖啡店</w:t>
            </w:r>
            <w:r w:rsidRPr="009C233F">
              <w:rPr>
                <w:rFonts w:ascii="SimSun" w:eastAsia="SimSun" w:hAnsi="SimSun" w:cs="SimSun"/>
              </w:rPr>
              <w:t>义务</w:t>
            </w:r>
            <w:r w:rsidRPr="009C233F">
              <w:rPr>
                <w:rFonts w:ascii="SimSun" w:eastAsia="SimSun" w:hAnsi="SimSun" w:cs="SimSun" w:hint="eastAsia"/>
              </w:rPr>
              <w:t>手册（</w:t>
            </w:r>
            <w:hyperlink r:id="rId6" w:history="1">
              <w:r w:rsidRPr="009C233F">
                <w:rPr>
                  <w:rStyle w:val="Hyperlink"/>
                  <w:rFonts w:ascii="Arial" w:eastAsia="Times New Roman" w:hAnsi="Arial" w:cs="Arial"/>
                  <w:lang w:val="en" w:eastAsia="en-AU"/>
                </w:rPr>
                <w:t>restaurant and café obligations brochure</w:t>
              </w:r>
            </w:hyperlink>
            <w:r w:rsidRPr="009C233F">
              <w:rPr>
                <w:rFonts w:ascii="Arial" w:hAnsi="Arial" w:cs="Arial" w:hint="eastAsia"/>
              </w:rPr>
              <w:t>）。</w:t>
            </w:r>
          </w:p>
          <w:p w:rsidR="0004584C" w:rsidRPr="009C233F" w:rsidRDefault="0004584C" w:rsidP="008359B1">
            <w:pPr>
              <w:rPr>
                <w:rFonts w:ascii="Arial" w:hAnsi="Arial" w:cs="Arial"/>
              </w:rPr>
            </w:pPr>
          </w:p>
          <w:p w:rsidR="0004584C" w:rsidRPr="009C233F" w:rsidRDefault="0004584C" w:rsidP="008359B1">
            <w:pPr>
              <w:rPr>
                <w:rFonts w:ascii="Arial" w:hAnsi="Arial" w:cs="Arial"/>
              </w:rPr>
            </w:pPr>
            <w:r w:rsidRPr="009C233F">
              <w:rPr>
                <w:rFonts w:ascii="SimSun" w:eastAsia="SimSun" w:hAnsi="SimSun" w:cs="SimSun"/>
                <w:iCs/>
              </w:rPr>
              <w:t>维州</w:t>
            </w:r>
            <w:r w:rsidRPr="009C233F">
              <w:rPr>
                <w:rFonts w:ascii="SimSun" w:eastAsia="SimSun" w:hAnsi="SimSun" w:cs="SimSun"/>
              </w:rPr>
              <w:t>赌博及酒类监管委员</w:t>
            </w:r>
            <w:r w:rsidRPr="009C233F">
              <w:rPr>
                <w:rFonts w:ascii="MS Mincho" w:eastAsia="MS Mincho" w:hAnsi="MS Mincho" w:cs="MS Mincho"/>
              </w:rPr>
              <w:t>会</w:t>
            </w:r>
            <w:r w:rsidRPr="009C233F">
              <w:rPr>
                <w:rFonts w:ascii="MS Mincho" w:eastAsia="MS Mincho" w:hAnsi="MS Mincho" w:cs="MS Mincho" w:hint="eastAsia"/>
              </w:rPr>
              <w:t>网站上（</w:t>
            </w:r>
            <w:hyperlink r:id="rId7" w:history="1">
              <w:r w:rsidRPr="009C233F">
                <w:rPr>
                  <w:rStyle w:val="Hyperlink"/>
                  <w:rFonts w:ascii="Arial" w:hAnsi="Arial" w:cs="Arial"/>
                </w:rPr>
                <w:t>website</w:t>
              </w:r>
            </w:hyperlink>
            <w:r w:rsidRPr="009C233F">
              <w:rPr>
                <w:rFonts w:ascii="MS Mincho" w:eastAsia="MS Mincho" w:hAnsi="MS Mincho" w:cs="MS Mincho" w:hint="eastAsia"/>
              </w:rPr>
              <w:t>）</w:t>
            </w:r>
            <w:r w:rsidRPr="009C233F">
              <w:rPr>
                <w:rFonts w:ascii="SimSun" w:eastAsia="SimSun" w:hAnsi="SimSun" w:cs="SimSun" w:hint="eastAsia"/>
              </w:rPr>
              <w:t>也</w:t>
            </w:r>
            <w:r w:rsidRPr="009C233F">
              <w:rPr>
                <w:rFonts w:ascii="MS Mincho" w:eastAsia="MS Mincho" w:hAnsi="MS Mincho" w:cs="MS Mincho" w:hint="eastAsia"/>
              </w:rPr>
              <w:t>有其它</w:t>
            </w:r>
            <w:r w:rsidRPr="009C233F">
              <w:rPr>
                <w:rFonts w:ascii="SimSun" w:eastAsia="SimSun" w:hAnsi="SimSun" w:cs="SimSun"/>
              </w:rPr>
              <w:t>类</w:t>
            </w:r>
            <w:r w:rsidRPr="009C233F">
              <w:rPr>
                <w:rFonts w:ascii="MS Mincho" w:eastAsia="MS Mincho" w:hAnsi="MS Mincho" w:cs="MS Mincho" w:hint="eastAsia"/>
              </w:rPr>
              <w:t>型</w:t>
            </w:r>
            <w:r w:rsidRPr="009C233F">
              <w:rPr>
                <w:rFonts w:ascii="SimSun" w:eastAsia="SimSun" w:hAnsi="SimSun" w:cs="SimSun"/>
              </w:rPr>
              <w:t>执</w:t>
            </w:r>
            <w:r w:rsidRPr="009C233F">
              <w:rPr>
                <w:rFonts w:ascii="MS Mincho" w:eastAsia="MS Mincho" w:hAnsi="MS Mincho" w:cs="MS Mincho" w:hint="eastAsia"/>
              </w:rPr>
              <w:t>照的</w:t>
            </w:r>
            <w:r w:rsidRPr="009C233F">
              <w:rPr>
                <w:rFonts w:ascii="SimSun" w:eastAsia="SimSun" w:hAnsi="SimSun" w:cs="SimSun"/>
              </w:rPr>
              <w:t>义务</w:t>
            </w:r>
            <w:r w:rsidRPr="009C233F">
              <w:rPr>
                <w:rFonts w:ascii="MS Mincho" w:eastAsia="MS Mincho" w:hAnsi="MS Mincho" w:cs="MS Mincho" w:hint="eastAsia"/>
              </w:rPr>
              <w:t>手册。</w:t>
            </w:r>
          </w:p>
          <w:p w:rsidR="0004584C" w:rsidRPr="009C233F" w:rsidRDefault="0004584C" w:rsidP="008359B1">
            <w:pPr>
              <w:jc w:val="center"/>
              <w:rPr>
                <w:rFonts w:ascii="Arial" w:hAnsi="Arial" w:cs="Arial"/>
                <w:b/>
              </w:rPr>
            </w:pPr>
          </w:p>
          <w:p w:rsidR="0004584C" w:rsidRPr="009C233F" w:rsidRDefault="008359B1" w:rsidP="008359B1">
            <w:pPr>
              <w:jc w:val="center"/>
              <w:rPr>
                <w:rFonts w:ascii="Arial" w:hAnsi="Arial" w:cs="Arial"/>
                <w:b/>
              </w:rPr>
            </w:pPr>
            <w:hyperlink r:id="rId8" w:history="1">
              <w:r w:rsidR="0004584C" w:rsidRPr="009C233F">
                <w:rPr>
                  <w:rStyle w:val="Hyperlink"/>
                  <w:rFonts w:ascii="Arial" w:hAnsi="Arial" w:cs="Arial"/>
                  <w:b/>
                  <w:color w:val="auto"/>
                  <w:u w:val="none"/>
                </w:rPr>
                <w:t>www.vcglr.vic.gov.au</w:t>
              </w:r>
            </w:hyperlink>
          </w:p>
          <w:p w:rsidR="0004584C" w:rsidRPr="009C233F" w:rsidRDefault="0004584C" w:rsidP="008359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64" w:type="dxa"/>
          </w:tcPr>
          <w:p w:rsidR="0004584C" w:rsidRPr="009C233F" w:rsidRDefault="0004584C" w:rsidP="008359B1">
            <w:pPr>
              <w:spacing w:line="375" w:lineRule="atLeast"/>
              <w:rPr>
                <w:rFonts w:ascii="Arial" w:eastAsia="Times New Roman" w:hAnsi="Arial" w:cs="Arial"/>
                <w:lang w:val="en" w:eastAsia="en-AU"/>
              </w:rPr>
            </w:pPr>
          </w:p>
          <w:p w:rsidR="0004584C" w:rsidRPr="009C233F" w:rsidRDefault="0004584C" w:rsidP="008359B1">
            <w:pPr>
              <w:spacing w:line="375" w:lineRule="atLeast"/>
              <w:rPr>
                <w:rFonts w:ascii="Arial" w:eastAsia="Times New Roman" w:hAnsi="Arial" w:cs="Arial"/>
                <w:lang w:val="en" w:eastAsia="en-AU"/>
              </w:rPr>
            </w:pPr>
            <w:r w:rsidRPr="009C233F">
              <w:rPr>
                <w:rFonts w:ascii="Arial" w:eastAsia="Times New Roman" w:hAnsi="Arial" w:cs="Arial"/>
                <w:noProof/>
                <w:lang w:val="en-AU" w:eastAsia="en-AU"/>
              </w:rPr>
              <w:drawing>
                <wp:inline distT="0" distB="0" distL="0" distR="0" wp14:anchorId="7C334E5D" wp14:editId="575245E9">
                  <wp:extent cx="2062716" cy="2232660"/>
                  <wp:effectExtent l="0" t="0" r="0" b="0"/>
                  <wp:docPr id="14" name="Picture 14" descr="C:\Users\anna.lygopoulos\AppData\Local\Microsoft\Windows\INetCache\Content.Outlook\M97TP81K\472x630px RestaurantCa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nna.lygopoulos\AppData\Local\Microsoft\Windows\INetCache\Content.Outlook\M97TP81K\472x630px RestaurantCa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275" cy="224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59B1" w:rsidRDefault="008359B1">
      <w:r>
        <w:t>Are you a licensed restaurant and café?</w:t>
      </w:r>
    </w:p>
    <w:p w:rsidR="008359B1" w:rsidRPr="008359B1" w:rsidRDefault="008359B1" w:rsidP="008359B1"/>
    <w:p w:rsidR="008359B1" w:rsidRPr="008359B1" w:rsidRDefault="008359B1" w:rsidP="008359B1"/>
    <w:p w:rsidR="008359B1" w:rsidRPr="008359B1" w:rsidRDefault="008359B1" w:rsidP="008359B1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952"/>
        <w:gridCol w:w="4064"/>
      </w:tblGrid>
      <w:tr w:rsidR="008359B1" w:rsidRPr="008359B1" w:rsidTr="00176DFD">
        <w:tc>
          <w:tcPr>
            <w:tcW w:w="4952" w:type="dxa"/>
          </w:tcPr>
          <w:p w:rsidR="008359B1" w:rsidRPr="008359B1" w:rsidRDefault="008359B1" w:rsidP="008359B1">
            <w:pPr>
              <w:rPr>
                <w:rFonts w:ascii="Arial" w:eastAsiaTheme="minorHAnsi" w:hAnsi="Arial" w:cs="Arial"/>
                <w:b/>
                <w:sz w:val="22"/>
                <w:szCs w:val="22"/>
                <w:lang w:val="en-AU" w:eastAsia="en-US"/>
              </w:rPr>
            </w:pPr>
            <w:r w:rsidRPr="008359B1">
              <w:rPr>
                <w:rFonts w:ascii="Arial" w:eastAsiaTheme="minorHAnsi" w:hAnsi="Arial" w:cs="Arial"/>
                <w:b/>
                <w:sz w:val="22"/>
                <w:szCs w:val="22"/>
                <w:lang w:val="en-AU" w:eastAsia="en-US"/>
              </w:rPr>
              <w:t xml:space="preserve">Are you a licensed restaurant or café? </w:t>
            </w:r>
          </w:p>
          <w:p w:rsidR="008359B1" w:rsidRPr="008359B1" w:rsidRDefault="008359B1" w:rsidP="008359B1">
            <w:pPr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</w:p>
          <w:p w:rsidR="008359B1" w:rsidRPr="008359B1" w:rsidRDefault="008359B1" w:rsidP="008359B1">
            <w:pPr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</w:pPr>
            <w:r w:rsidRPr="008359B1"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  <w:t xml:space="preserve">As a licensed restaurant or cafe, the predominant activity on your premises must be the preparation and serving of meals </w:t>
            </w:r>
            <w:proofErr w:type="gramStart"/>
            <w:r w:rsidRPr="008359B1"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  <w:t>at all times</w:t>
            </w:r>
            <w:proofErr w:type="gramEnd"/>
            <w:r w:rsidRPr="008359B1"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  <w:t>. You must have enough tables and chairs in place to seat at least 75 per cent of your customers on your premises at any given time.</w:t>
            </w:r>
          </w:p>
          <w:p w:rsidR="008359B1" w:rsidRPr="008359B1" w:rsidRDefault="008359B1" w:rsidP="008359B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AU" w:eastAsia="en-US"/>
              </w:rPr>
            </w:pPr>
          </w:p>
          <w:p w:rsidR="008359B1" w:rsidRPr="008359B1" w:rsidRDefault="008359B1" w:rsidP="008359B1">
            <w:pPr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359B1"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  <w:t xml:space="preserve">If you are licensed to trade late, you must not have any music playing louder than background music after 11pm. Read the </w:t>
            </w:r>
            <w:hyperlink r:id="rId10" w:history="1">
              <w:r w:rsidRPr="008359B1">
                <w:rPr>
                  <w:rFonts w:ascii="Arial" w:eastAsia="Times New Roman" w:hAnsi="Arial" w:cs="Arial"/>
                  <w:color w:val="0000FF"/>
                  <w:sz w:val="22"/>
                  <w:szCs w:val="22"/>
                  <w:u w:val="single"/>
                  <w:lang w:val="en" w:eastAsia="en-AU"/>
                </w:rPr>
                <w:t>restaurant and café obligations brochure</w:t>
              </w:r>
            </w:hyperlink>
            <w:r w:rsidRPr="008359B1"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  <w:t xml:space="preserve"> on the Victorian Commission for Gambling and Liquor Regulations (VCGLR) website for more information.</w:t>
            </w:r>
            <w:r w:rsidRPr="008359B1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 xml:space="preserve"> </w:t>
            </w:r>
          </w:p>
          <w:p w:rsidR="008359B1" w:rsidRPr="008359B1" w:rsidRDefault="008359B1" w:rsidP="008359B1">
            <w:pPr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</w:p>
          <w:p w:rsidR="008359B1" w:rsidRPr="008359B1" w:rsidRDefault="008359B1" w:rsidP="008359B1">
            <w:pPr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8359B1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 xml:space="preserve">Obligations brochures are also available for other licence types on the VCGLR </w:t>
            </w:r>
            <w:hyperlink r:id="rId11" w:history="1">
              <w:r w:rsidRPr="008359B1">
                <w:rPr>
                  <w:rFonts w:ascii="Arial" w:eastAsiaTheme="minorHAnsi" w:hAnsi="Arial" w:cs="Arial"/>
                  <w:color w:val="0000FF"/>
                  <w:sz w:val="22"/>
                  <w:szCs w:val="22"/>
                  <w:u w:val="single"/>
                  <w:lang w:val="en-AU" w:eastAsia="en-US"/>
                </w:rPr>
                <w:t>website</w:t>
              </w:r>
            </w:hyperlink>
            <w:r w:rsidRPr="008359B1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 xml:space="preserve"> </w:t>
            </w:r>
          </w:p>
          <w:p w:rsidR="008359B1" w:rsidRPr="008359B1" w:rsidRDefault="008359B1" w:rsidP="008359B1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n-AU" w:eastAsia="en-US"/>
              </w:rPr>
            </w:pPr>
          </w:p>
          <w:p w:rsidR="008359B1" w:rsidRPr="008359B1" w:rsidRDefault="008359B1" w:rsidP="008359B1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n-AU" w:eastAsia="en-US"/>
              </w:rPr>
            </w:pPr>
            <w:hyperlink r:id="rId12" w:history="1">
              <w:r w:rsidRPr="008359B1">
                <w:rPr>
                  <w:rFonts w:ascii="Arial" w:eastAsiaTheme="minorHAnsi" w:hAnsi="Arial" w:cs="Arial"/>
                  <w:b/>
                  <w:sz w:val="22"/>
                  <w:szCs w:val="22"/>
                  <w:lang w:val="en-AU" w:eastAsia="en-US"/>
                </w:rPr>
                <w:t>www.vcglr.vic.gov.au</w:t>
              </w:r>
            </w:hyperlink>
          </w:p>
          <w:p w:rsidR="008359B1" w:rsidRPr="008359B1" w:rsidRDefault="008359B1" w:rsidP="008359B1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n-AU" w:eastAsia="en-US"/>
              </w:rPr>
            </w:pPr>
          </w:p>
        </w:tc>
        <w:tc>
          <w:tcPr>
            <w:tcW w:w="4064" w:type="dxa"/>
          </w:tcPr>
          <w:p w:rsidR="008359B1" w:rsidRPr="008359B1" w:rsidRDefault="008359B1" w:rsidP="008359B1">
            <w:pPr>
              <w:spacing w:line="375" w:lineRule="atLeast"/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</w:pPr>
          </w:p>
          <w:p w:rsidR="008359B1" w:rsidRPr="008359B1" w:rsidRDefault="008359B1" w:rsidP="008359B1">
            <w:pPr>
              <w:spacing w:line="375" w:lineRule="atLeast"/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</w:pPr>
            <w:r w:rsidRPr="008359B1">
              <w:rPr>
                <w:rFonts w:ascii="Arial" w:eastAsia="Times New Roman" w:hAnsi="Arial" w:cs="Arial"/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152D537B" wp14:editId="06E8468A">
                  <wp:extent cx="2062716" cy="2232660"/>
                  <wp:effectExtent l="0" t="0" r="0" b="0"/>
                  <wp:docPr id="2" name="Picture 2" descr="C:\Users\anna.lygopoulos\AppData\Local\Microsoft\Windows\INetCache\Content.Outlook\M97TP81K\472x630px RestaurantCa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nna.lygopoulos\AppData\Local\Microsoft\Windows\INetCache\Content.Outlook\M97TP81K\472x630px RestaurantCa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275" cy="224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59B1" w:rsidRPr="008359B1" w:rsidRDefault="008359B1" w:rsidP="008359B1"/>
    <w:p w:rsidR="00FC2B91" w:rsidRPr="008359B1" w:rsidRDefault="00FC2B91" w:rsidP="008359B1">
      <w:bookmarkStart w:id="0" w:name="_GoBack"/>
      <w:bookmarkEnd w:id="0"/>
    </w:p>
    <w:sectPr w:rsidR="00FC2B91" w:rsidRPr="008359B1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9B1" w:rsidRDefault="008359B1" w:rsidP="008359B1">
      <w:r>
        <w:separator/>
      </w:r>
    </w:p>
  </w:endnote>
  <w:endnote w:type="continuationSeparator" w:id="0">
    <w:p w:rsidR="008359B1" w:rsidRDefault="008359B1" w:rsidP="0083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9B1" w:rsidRDefault="008359B1">
    <w:pPr>
      <w:pStyle w:val="Footer"/>
    </w:pPr>
    <w:r>
      <w:t>Are you a licensed restaurant and café? Simplified Chinese</w:t>
    </w:r>
  </w:p>
  <w:p w:rsidR="008359B1" w:rsidRDefault="00835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9B1" w:rsidRDefault="008359B1" w:rsidP="008359B1">
      <w:r>
        <w:separator/>
      </w:r>
    </w:p>
  </w:footnote>
  <w:footnote w:type="continuationSeparator" w:id="0">
    <w:p w:rsidR="008359B1" w:rsidRDefault="008359B1" w:rsidP="00835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4C"/>
    <w:rsid w:val="0004584C"/>
    <w:rsid w:val="008359B1"/>
    <w:rsid w:val="00FC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4B66E"/>
  <w15:chartTrackingRefBased/>
  <w15:docId w15:val="{16CE6770-E10F-4064-8F95-528744C8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584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84C"/>
    <w:rPr>
      <w:color w:val="0000FF"/>
      <w:u w:val="single"/>
    </w:rPr>
  </w:style>
  <w:style w:type="table" w:styleId="TableGrid">
    <w:name w:val="Table Grid"/>
    <w:basedOn w:val="TableNormal"/>
    <w:uiPriority w:val="39"/>
    <w:rsid w:val="0004584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35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9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9B1"/>
    <w:rPr>
      <w:rFonts w:ascii="Times New Roman" w:eastAsiaTheme="minorEastAsia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8359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9B1"/>
    <w:rPr>
      <w:rFonts w:ascii="Times New Roman" w:eastAsiaTheme="minorEastAsia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glr.vic.gov.a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vcglr.vic.gov.au/resources/industry-resources/licensee-obligations-brochures" TargetMode="External"/><Relationship Id="rId12" Type="http://schemas.openxmlformats.org/officeDocument/2006/relationships/hyperlink" Target="http://www.vcglr.vic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cglr.vic.gov.au/sites/default/files/uploadYour_obligations_as_a_liquor_licensee_-_Information_for_restaurant_and_cafe_licence_holders____1.pdf" TargetMode="External"/><Relationship Id="rId11" Type="http://schemas.openxmlformats.org/officeDocument/2006/relationships/hyperlink" Target="https://www.vcglr.vic.gov.au/resources/industry-resources/licensee-obligations-brochure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vcglr.vic.gov.au/sites/default/files/uploadYour_obligations_as_a_liquor_licensee_-_Information_for_restaurant_and_cafe_licence_holders____1.pd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VCGLR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Lygopoulos</dc:creator>
  <cp:keywords/>
  <dc:description/>
  <cp:lastModifiedBy>Anna Lygopoulos</cp:lastModifiedBy>
  <cp:revision>2</cp:revision>
  <dcterms:created xsi:type="dcterms:W3CDTF">2018-02-21T22:42:00Z</dcterms:created>
  <dcterms:modified xsi:type="dcterms:W3CDTF">2018-02-21T22:42:00Z</dcterms:modified>
</cp:coreProperties>
</file>